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04A" w:rsidRPr="008872E3" w:rsidRDefault="00C73910" w:rsidP="008872E3">
      <w:pPr>
        <w:jc w:val="center"/>
        <w:rPr>
          <w:rFonts w:ascii="黑体" w:eastAsia="黑体" w:hAnsi="黑体"/>
          <w:sz w:val="32"/>
          <w:szCs w:val="32"/>
        </w:rPr>
      </w:pPr>
      <w:r w:rsidRPr="008872E3">
        <w:rPr>
          <w:rFonts w:ascii="黑体" w:eastAsia="黑体" w:hAnsi="黑体" w:hint="eastAsia"/>
          <w:sz w:val="32"/>
          <w:szCs w:val="32"/>
        </w:rPr>
        <w:t>关于开展网络课程</w:t>
      </w:r>
      <w:r w:rsidR="008872E3" w:rsidRPr="008872E3">
        <w:rPr>
          <w:rFonts w:ascii="黑体" w:eastAsia="黑体" w:hAnsi="黑体" w:hint="eastAsia"/>
          <w:sz w:val="32"/>
          <w:szCs w:val="32"/>
        </w:rPr>
        <w:t>建设的通知</w:t>
      </w:r>
    </w:p>
    <w:p w:rsidR="00901573" w:rsidRDefault="00901573" w:rsidP="00901573"/>
    <w:p w:rsidR="00901573" w:rsidRPr="008872E3" w:rsidRDefault="008872E3" w:rsidP="00901573">
      <w:pPr>
        <w:rPr>
          <w:rFonts w:ascii="黑体" w:eastAsia="黑体" w:hAnsi="黑体"/>
          <w:sz w:val="28"/>
          <w:szCs w:val="28"/>
        </w:rPr>
      </w:pPr>
      <w:r w:rsidRPr="008872E3">
        <w:rPr>
          <w:rFonts w:ascii="黑体" w:eastAsia="黑体" w:hAnsi="黑体" w:hint="eastAsia"/>
          <w:sz w:val="28"/>
          <w:szCs w:val="28"/>
        </w:rPr>
        <w:t>各教学单位：</w:t>
      </w:r>
    </w:p>
    <w:p w:rsidR="00E90DCA" w:rsidRDefault="008872E3" w:rsidP="00E90DCA">
      <w:pPr>
        <w:ind w:firstLineChars="200" w:firstLine="480"/>
      </w:pPr>
      <w:r>
        <w:rPr>
          <w:rFonts w:hint="eastAsia"/>
        </w:rPr>
        <w:t>根据</w:t>
      </w:r>
      <w:r w:rsidR="00E90DCA">
        <w:rPr>
          <w:rFonts w:hint="eastAsia"/>
        </w:rPr>
        <w:t>《河北省教育厅关于开展河北省高校精品在线开放课程建设工作的通知》（冀教高函〔</w:t>
      </w:r>
      <w:r w:rsidR="00E90DCA">
        <w:rPr>
          <w:rFonts w:hint="eastAsia"/>
        </w:rPr>
        <w:t>2</w:t>
      </w:r>
      <w:r w:rsidR="00E90DCA">
        <w:t>017</w:t>
      </w:r>
      <w:r w:rsidR="00E90DCA">
        <w:rPr>
          <w:rFonts w:hint="eastAsia"/>
        </w:rPr>
        <w:t>〕</w:t>
      </w:r>
      <w:r w:rsidR="00E90DCA">
        <w:rPr>
          <w:rFonts w:hint="eastAsia"/>
        </w:rPr>
        <w:t>69</w:t>
      </w:r>
      <w:r w:rsidR="00E90DCA">
        <w:rPr>
          <w:rFonts w:hint="eastAsia"/>
        </w:rPr>
        <w:t>号）、《河北北方学院课程建设管理办法》</w:t>
      </w:r>
      <w:r w:rsidR="000E4778">
        <w:rPr>
          <w:rFonts w:hint="eastAsia"/>
        </w:rPr>
        <w:t>（〔</w:t>
      </w:r>
      <w:r w:rsidR="000E4778">
        <w:rPr>
          <w:rFonts w:hint="eastAsia"/>
        </w:rPr>
        <w:t>2</w:t>
      </w:r>
      <w:r w:rsidR="000E4778">
        <w:t>017</w:t>
      </w:r>
      <w:r w:rsidR="000E4778">
        <w:rPr>
          <w:rFonts w:hint="eastAsia"/>
        </w:rPr>
        <w:t>〕</w:t>
      </w:r>
      <w:r w:rsidR="000E4778">
        <w:rPr>
          <w:rFonts w:hint="eastAsia"/>
        </w:rPr>
        <w:t>2</w:t>
      </w:r>
      <w:r w:rsidR="000E4778">
        <w:t>01</w:t>
      </w:r>
      <w:r w:rsidR="000E4778">
        <w:rPr>
          <w:rFonts w:hint="eastAsia"/>
        </w:rPr>
        <w:t>号）</w:t>
      </w:r>
      <w:r w:rsidR="00E90DCA">
        <w:rPr>
          <w:rFonts w:hint="eastAsia"/>
        </w:rPr>
        <w:t>及《河北北方学院网络课程建设实施方案（试行）》（校字〔</w:t>
      </w:r>
      <w:r w:rsidR="00E90DCA">
        <w:rPr>
          <w:rFonts w:hint="eastAsia"/>
        </w:rPr>
        <w:t>2</w:t>
      </w:r>
      <w:r w:rsidR="00E90DCA">
        <w:t>017</w:t>
      </w:r>
      <w:r w:rsidR="00E90DCA">
        <w:rPr>
          <w:rFonts w:hint="eastAsia"/>
        </w:rPr>
        <w:t>〕</w:t>
      </w:r>
      <w:r w:rsidR="00E90DCA">
        <w:rPr>
          <w:rFonts w:hint="eastAsia"/>
        </w:rPr>
        <w:t>2</w:t>
      </w:r>
      <w:r w:rsidR="00E90DCA">
        <w:t>02</w:t>
      </w:r>
      <w:r w:rsidR="00E90DCA">
        <w:rPr>
          <w:rFonts w:hint="eastAsia"/>
        </w:rPr>
        <w:t>号）文件精神，学校决定组织开展</w:t>
      </w:r>
      <w:r w:rsidR="00F0764A">
        <w:rPr>
          <w:rFonts w:hint="eastAsia"/>
        </w:rPr>
        <w:t>网络课程建设工作，具体安排如下：</w:t>
      </w:r>
    </w:p>
    <w:p w:rsidR="00901573" w:rsidRPr="003C063C" w:rsidRDefault="003C063C" w:rsidP="00E90DCA">
      <w:pPr>
        <w:ind w:firstLineChars="200" w:firstLine="482"/>
        <w:rPr>
          <w:b/>
        </w:rPr>
      </w:pPr>
      <w:r w:rsidRPr="003C063C">
        <w:rPr>
          <w:rFonts w:hint="eastAsia"/>
          <w:b/>
        </w:rPr>
        <w:t>一、课程建设范围</w:t>
      </w:r>
    </w:p>
    <w:p w:rsidR="00901573" w:rsidRDefault="003C063C" w:rsidP="003C063C">
      <w:pPr>
        <w:ind w:firstLineChars="200" w:firstLine="480"/>
      </w:pPr>
      <w:r>
        <w:rPr>
          <w:rFonts w:hint="eastAsia"/>
        </w:rPr>
        <w:t>2</w:t>
      </w:r>
      <w:r>
        <w:t>018</w:t>
      </w:r>
      <w:r>
        <w:rPr>
          <w:rFonts w:hint="eastAsia"/>
        </w:rPr>
        <w:t>年河北省教育厅审批通过的省级精品在线开放建设课程和校级精品在线开放建设课程。其中省级一门为《智能终端软件开发》，校级五门为</w:t>
      </w:r>
      <w:r w:rsidR="006B4A4E" w:rsidRPr="006B4A4E">
        <w:rPr>
          <w:rFonts w:hint="eastAsia"/>
        </w:rPr>
        <w:t>《智能终端软件开发》《伤寒论》《数学分析》《高等数学》《功能性食品》《大学英语》</w:t>
      </w:r>
      <w:r w:rsidR="00D1481E">
        <w:rPr>
          <w:rFonts w:hint="eastAsia"/>
        </w:rPr>
        <w:t>。</w:t>
      </w:r>
    </w:p>
    <w:p w:rsidR="00901573" w:rsidRPr="00D1481E" w:rsidRDefault="00D1481E" w:rsidP="00D1481E">
      <w:pPr>
        <w:ind w:firstLineChars="200" w:firstLine="482"/>
        <w:rPr>
          <w:b/>
        </w:rPr>
      </w:pPr>
      <w:r w:rsidRPr="00D1481E">
        <w:rPr>
          <w:rFonts w:hint="eastAsia"/>
          <w:b/>
        </w:rPr>
        <w:t>二、</w:t>
      </w:r>
      <w:r w:rsidR="006254CC">
        <w:rPr>
          <w:rFonts w:hint="eastAsia"/>
          <w:b/>
        </w:rPr>
        <w:t>课程</w:t>
      </w:r>
      <w:r w:rsidRPr="00D1481E">
        <w:rPr>
          <w:rFonts w:hint="eastAsia"/>
          <w:b/>
        </w:rPr>
        <w:t>建设标准</w:t>
      </w:r>
    </w:p>
    <w:p w:rsidR="003C063C" w:rsidRDefault="00D1481E" w:rsidP="00D1481E">
      <w:pPr>
        <w:ind w:firstLineChars="200" w:firstLine="480"/>
      </w:pPr>
      <w:r>
        <w:rPr>
          <w:rFonts w:hint="eastAsia"/>
        </w:rPr>
        <w:t>按</w:t>
      </w:r>
      <w:r w:rsidR="00DE3F60">
        <w:rPr>
          <w:rFonts w:hint="eastAsia"/>
        </w:rPr>
        <w:t>冀教高函〔</w:t>
      </w:r>
      <w:r w:rsidR="00DE3F60">
        <w:rPr>
          <w:rFonts w:hint="eastAsia"/>
        </w:rPr>
        <w:t>2</w:t>
      </w:r>
      <w:r w:rsidR="00DE3F60">
        <w:t>017</w:t>
      </w:r>
      <w:r w:rsidR="00DE3F60">
        <w:rPr>
          <w:rFonts w:hint="eastAsia"/>
        </w:rPr>
        <w:t>〕</w:t>
      </w:r>
      <w:r w:rsidR="00DE3F60">
        <w:rPr>
          <w:rFonts w:hint="eastAsia"/>
        </w:rPr>
        <w:t>69</w:t>
      </w:r>
      <w:r w:rsidR="00DE3F60">
        <w:rPr>
          <w:rFonts w:hint="eastAsia"/>
        </w:rPr>
        <w:t>号文件要求标准建设（附件</w:t>
      </w:r>
      <w:r w:rsidR="00DE3F60">
        <w:rPr>
          <w:rFonts w:hint="eastAsia"/>
        </w:rPr>
        <w:t>1</w:t>
      </w:r>
      <w:r w:rsidR="00DE3F60">
        <w:rPr>
          <w:rFonts w:hint="eastAsia"/>
        </w:rPr>
        <w:t>，</w:t>
      </w:r>
      <w:r w:rsidR="00EA34EF">
        <w:rPr>
          <w:rFonts w:hint="eastAsia"/>
        </w:rPr>
        <w:t>附件</w:t>
      </w:r>
      <w:r w:rsidR="00EA34EF">
        <w:t>2</w:t>
      </w:r>
      <w:r w:rsidR="00DE3F60">
        <w:rPr>
          <w:rFonts w:hint="eastAsia"/>
        </w:rPr>
        <w:t>），</w:t>
      </w:r>
      <w:r w:rsidR="00EA34EF">
        <w:rPr>
          <w:rFonts w:hint="eastAsia"/>
        </w:rPr>
        <w:t>支持平台可选用学校现有网络教学平台</w:t>
      </w:r>
      <w:r w:rsidR="00EA34EF">
        <w:rPr>
          <w:rFonts w:hint="eastAsia"/>
        </w:rPr>
        <w:t>BlackBoard</w:t>
      </w:r>
      <w:r w:rsidR="00EA34EF">
        <w:rPr>
          <w:rFonts w:hint="eastAsia"/>
        </w:rPr>
        <w:t>和学习通</w:t>
      </w:r>
      <w:r w:rsidR="006254CC">
        <w:rPr>
          <w:rFonts w:hint="eastAsia"/>
        </w:rPr>
        <w:t>，推荐</w:t>
      </w:r>
      <w:r w:rsidR="000E4778">
        <w:rPr>
          <w:rFonts w:hint="eastAsia"/>
        </w:rPr>
        <w:t>使</w:t>
      </w:r>
      <w:r w:rsidR="006254CC">
        <w:rPr>
          <w:rFonts w:hint="eastAsia"/>
        </w:rPr>
        <w:t>用</w:t>
      </w:r>
      <w:r w:rsidR="006254CC" w:rsidRPr="006254CC">
        <w:rPr>
          <w:rFonts w:hint="eastAsia"/>
          <w:b/>
        </w:rPr>
        <w:t>学习通</w:t>
      </w:r>
      <w:r w:rsidR="00EA34EF">
        <w:rPr>
          <w:rFonts w:hint="eastAsia"/>
        </w:rPr>
        <w:t>。</w:t>
      </w:r>
    </w:p>
    <w:p w:rsidR="003C063C" w:rsidRPr="006254CC" w:rsidRDefault="006254CC" w:rsidP="006254CC">
      <w:pPr>
        <w:ind w:firstLineChars="200" w:firstLine="482"/>
        <w:rPr>
          <w:b/>
        </w:rPr>
      </w:pPr>
      <w:r w:rsidRPr="006254CC">
        <w:rPr>
          <w:rFonts w:hint="eastAsia"/>
          <w:b/>
        </w:rPr>
        <w:t>三、经费资助</w:t>
      </w:r>
    </w:p>
    <w:p w:rsidR="003C063C" w:rsidRDefault="006254CC" w:rsidP="006254CC">
      <w:pPr>
        <w:ind w:firstLineChars="200" w:firstLine="480"/>
      </w:pPr>
      <w:r>
        <w:rPr>
          <w:rFonts w:hint="eastAsia"/>
        </w:rPr>
        <w:t>省级精品在线开放课程给予</w:t>
      </w:r>
      <w:r>
        <w:rPr>
          <w:rFonts w:hint="eastAsia"/>
        </w:rPr>
        <w:t>2</w:t>
      </w:r>
      <w:r>
        <w:rPr>
          <w:rFonts w:hint="eastAsia"/>
        </w:rPr>
        <w:t>万元，校级给予</w:t>
      </w:r>
      <w:r>
        <w:rPr>
          <w:rFonts w:hint="eastAsia"/>
        </w:rPr>
        <w:t>1</w:t>
      </w:r>
      <w:r>
        <w:rPr>
          <w:rFonts w:hint="eastAsia"/>
        </w:rPr>
        <w:t>万元。</w:t>
      </w:r>
    </w:p>
    <w:p w:rsidR="006254CC" w:rsidRPr="006254CC" w:rsidRDefault="006254CC" w:rsidP="006254CC">
      <w:pPr>
        <w:ind w:firstLineChars="200" w:firstLine="482"/>
        <w:rPr>
          <w:b/>
        </w:rPr>
      </w:pPr>
      <w:r w:rsidRPr="006254CC">
        <w:rPr>
          <w:rFonts w:hint="eastAsia"/>
          <w:b/>
        </w:rPr>
        <w:t>四、课程验收</w:t>
      </w:r>
      <w:r>
        <w:rPr>
          <w:rFonts w:hint="eastAsia"/>
          <w:b/>
        </w:rPr>
        <w:t>时间</w:t>
      </w:r>
    </w:p>
    <w:p w:rsidR="006254CC" w:rsidRDefault="006254CC" w:rsidP="006254CC">
      <w:pPr>
        <w:ind w:firstLineChars="200" w:firstLine="480"/>
      </w:pPr>
      <w:r>
        <w:rPr>
          <w:rFonts w:hint="eastAsia"/>
        </w:rPr>
        <w:t>课程建设从发文之日起始，到年底结束；课程验收时间为</w:t>
      </w:r>
      <w:r>
        <w:rPr>
          <w:rFonts w:hint="eastAsia"/>
        </w:rPr>
        <w:t>2</w:t>
      </w:r>
      <w:r>
        <w:t>01</w:t>
      </w:r>
      <w:r w:rsidR="000E4778">
        <w:t>9</w:t>
      </w:r>
      <w:r>
        <w:rPr>
          <w:rFonts w:hint="eastAsia"/>
        </w:rPr>
        <w:t>年</w:t>
      </w:r>
      <w:r>
        <w:rPr>
          <w:rFonts w:hint="eastAsia"/>
        </w:rPr>
        <w:t>1</w:t>
      </w:r>
      <w:r>
        <w:rPr>
          <w:rFonts w:hint="eastAsia"/>
        </w:rPr>
        <w:t>月</w:t>
      </w:r>
      <w:r>
        <w:rPr>
          <w:rFonts w:hint="eastAsia"/>
        </w:rPr>
        <w:t>8</w:t>
      </w:r>
      <w:r>
        <w:rPr>
          <w:rFonts w:hint="eastAsia"/>
        </w:rPr>
        <w:t>日。</w:t>
      </w:r>
    </w:p>
    <w:p w:rsidR="006254CC" w:rsidRPr="00A91FC9" w:rsidRDefault="007734F9" w:rsidP="00A91FC9">
      <w:pPr>
        <w:ind w:firstLineChars="200" w:firstLine="482"/>
        <w:rPr>
          <w:b/>
        </w:rPr>
      </w:pPr>
      <w:r w:rsidRPr="00A91FC9">
        <w:rPr>
          <w:rFonts w:hint="eastAsia"/>
          <w:b/>
        </w:rPr>
        <w:t>五、</w:t>
      </w:r>
      <w:r w:rsidR="00A91FC9" w:rsidRPr="00A91FC9">
        <w:rPr>
          <w:rFonts w:hint="eastAsia"/>
          <w:b/>
        </w:rPr>
        <w:t>几点要求</w:t>
      </w:r>
    </w:p>
    <w:p w:rsidR="006254CC" w:rsidRDefault="00A91FC9" w:rsidP="00A91FC9">
      <w:pPr>
        <w:ind w:firstLineChars="200" w:firstLine="480"/>
      </w:pPr>
      <w:r>
        <w:rPr>
          <w:rFonts w:hint="eastAsia"/>
        </w:rPr>
        <w:t>1</w:t>
      </w:r>
      <w:r>
        <w:rPr>
          <w:rFonts w:hint="eastAsia"/>
        </w:rPr>
        <w:t>．严格按照省</w:t>
      </w:r>
      <w:r w:rsidR="0016156C">
        <w:rPr>
          <w:rFonts w:hint="eastAsia"/>
        </w:rPr>
        <w:t>级精品在线开放课程</w:t>
      </w:r>
      <w:r w:rsidR="00C11730">
        <w:rPr>
          <w:rFonts w:hint="eastAsia"/>
        </w:rPr>
        <w:t>建设</w:t>
      </w:r>
      <w:r>
        <w:rPr>
          <w:rFonts w:hint="eastAsia"/>
        </w:rPr>
        <w:t>标准执行，请课程负责人认真组织课程组成员，填报计划，按时完成建设任务。</w:t>
      </w:r>
    </w:p>
    <w:p w:rsidR="00A91FC9" w:rsidRDefault="00A91FC9" w:rsidP="00A91FC9">
      <w:pPr>
        <w:ind w:firstLineChars="200" w:firstLine="480"/>
      </w:pPr>
      <w:r>
        <w:rPr>
          <w:rFonts w:hint="eastAsia"/>
        </w:rPr>
        <w:t>2</w:t>
      </w:r>
      <w:r>
        <w:rPr>
          <w:rFonts w:hint="eastAsia"/>
        </w:rPr>
        <w:t>．</w:t>
      </w:r>
      <w:r w:rsidR="00C11730">
        <w:rPr>
          <w:rFonts w:hint="eastAsia"/>
        </w:rPr>
        <w:t>精品在线开放课程建设是长期工作，在本期建设完成后，课程组要继续投入时间和精力，加强课程后续建设工作。</w:t>
      </w:r>
    </w:p>
    <w:p w:rsidR="003C063C" w:rsidRDefault="00C11730" w:rsidP="00C11730">
      <w:pPr>
        <w:ind w:firstLineChars="200" w:firstLine="480"/>
      </w:pPr>
      <w:r>
        <w:rPr>
          <w:rFonts w:hint="eastAsia"/>
        </w:rPr>
        <w:t>3</w:t>
      </w:r>
      <w:r>
        <w:rPr>
          <w:rFonts w:hint="eastAsia"/>
        </w:rPr>
        <w:t>．</w:t>
      </w:r>
      <w:r w:rsidR="002E74EA">
        <w:rPr>
          <w:rFonts w:hint="eastAsia"/>
        </w:rPr>
        <w:t>本期六门精品在线开放课程要起到示范引领作用，可在</w:t>
      </w:r>
      <w:r w:rsidR="007B1647">
        <w:rPr>
          <w:rFonts w:hint="eastAsia"/>
        </w:rPr>
        <w:t>学院或</w:t>
      </w:r>
      <w:r w:rsidR="002E74EA">
        <w:rPr>
          <w:rFonts w:hint="eastAsia"/>
        </w:rPr>
        <w:t>学校范围内</w:t>
      </w:r>
      <w:r w:rsidR="007B1647">
        <w:rPr>
          <w:rFonts w:hint="eastAsia"/>
        </w:rPr>
        <w:t>推广建设经验，提高课程建设水平，促进学校课程建设的发展。</w:t>
      </w:r>
    </w:p>
    <w:p w:rsidR="007B1647" w:rsidRDefault="007B1647" w:rsidP="00C11730">
      <w:pPr>
        <w:ind w:firstLineChars="200" w:firstLine="480"/>
      </w:pPr>
      <w:r>
        <w:rPr>
          <w:rFonts w:hint="eastAsia"/>
        </w:rPr>
        <w:t>未尽事宜，由教务处解释。</w:t>
      </w:r>
    </w:p>
    <w:p w:rsidR="007B1647" w:rsidRPr="00C94F55" w:rsidRDefault="007B1647" w:rsidP="00C11730">
      <w:pPr>
        <w:ind w:firstLineChars="200" w:firstLine="482"/>
        <w:rPr>
          <w:rFonts w:ascii="黑体" w:eastAsia="黑体" w:hAnsi="黑体"/>
          <w:b/>
        </w:rPr>
      </w:pPr>
      <w:r w:rsidRPr="00C94F55">
        <w:rPr>
          <w:rFonts w:ascii="黑体" w:eastAsia="黑体" w:hAnsi="黑体" w:hint="eastAsia"/>
          <w:b/>
        </w:rPr>
        <w:t>附件：</w:t>
      </w:r>
    </w:p>
    <w:p w:rsidR="00D76FFA" w:rsidRDefault="007B1647" w:rsidP="00985B8B">
      <w:pPr>
        <w:ind w:firstLineChars="200" w:firstLine="480"/>
        <w:rPr>
          <w:rFonts w:ascii="宋体" w:hAnsi="宋体"/>
        </w:rPr>
      </w:pPr>
      <w:r w:rsidRPr="00985B8B">
        <w:rPr>
          <w:rFonts w:ascii="宋体" w:hAnsi="宋体" w:hint="eastAsia"/>
        </w:rPr>
        <w:t>1．</w:t>
      </w:r>
      <w:r w:rsidR="00985B8B" w:rsidRPr="00985B8B">
        <w:rPr>
          <w:rFonts w:ascii="宋体" w:hAnsi="宋体" w:hint="eastAsia"/>
        </w:rPr>
        <w:t>河北省高校精品在线开放课程建设与评价标准（试行）</w:t>
      </w:r>
    </w:p>
    <w:p w:rsidR="00985B8B" w:rsidRDefault="00985B8B" w:rsidP="00985B8B">
      <w:pPr>
        <w:ind w:firstLineChars="200" w:firstLine="480"/>
        <w:rPr>
          <w:rFonts w:ascii="宋体" w:hAnsi="宋体"/>
        </w:rPr>
      </w:pPr>
      <w:r>
        <w:rPr>
          <w:rFonts w:ascii="宋体" w:hAnsi="宋体"/>
        </w:rPr>
        <w:t>2</w:t>
      </w:r>
      <w:r>
        <w:rPr>
          <w:rFonts w:ascii="宋体" w:hAnsi="宋体" w:hint="eastAsia"/>
        </w:rPr>
        <w:t>．</w:t>
      </w:r>
      <w:r w:rsidR="009062E2" w:rsidRPr="009062E2">
        <w:rPr>
          <w:rFonts w:ascii="宋体" w:hAnsi="宋体" w:hint="eastAsia"/>
        </w:rPr>
        <w:t>河北省高校精品在线开放课程上线材料列表</w:t>
      </w:r>
    </w:p>
    <w:p w:rsidR="00570A41" w:rsidRDefault="00570A41" w:rsidP="00985B8B">
      <w:pPr>
        <w:ind w:firstLineChars="200" w:firstLine="480"/>
        <w:rPr>
          <w:rFonts w:ascii="宋体" w:hAnsi="宋体"/>
        </w:rPr>
      </w:pPr>
    </w:p>
    <w:p w:rsidR="00570A41" w:rsidRDefault="00570A41" w:rsidP="00570A41">
      <w:pPr>
        <w:ind w:rightChars="400" w:right="960"/>
        <w:jc w:val="right"/>
        <w:rPr>
          <w:rFonts w:ascii="宋体" w:hAnsi="宋体"/>
        </w:rPr>
      </w:pPr>
      <w:r>
        <w:rPr>
          <w:rFonts w:ascii="宋体" w:hAnsi="宋体" w:hint="eastAsia"/>
        </w:rPr>
        <w:t>2</w:t>
      </w:r>
      <w:r>
        <w:rPr>
          <w:rFonts w:ascii="宋体" w:hAnsi="宋体"/>
        </w:rPr>
        <w:t>018</w:t>
      </w:r>
      <w:r>
        <w:rPr>
          <w:rFonts w:ascii="宋体" w:hAnsi="宋体" w:hint="eastAsia"/>
        </w:rPr>
        <w:t>年0</w:t>
      </w:r>
      <w:r>
        <w:rPr>
          <w:rFonts w:ascii="宋体" w:hAnsi="宋体"/>
        </w:rPr>
        <w:t>4</w:t>
      </w:r>
      <w:r>
        <w:rPr>
          <w:rFonts w:ascii="宋体" w:hAnsi="宋体" w:hint="eastAsia"/>
        </w:rPr>
        <w:t>月1</w:t>
      </w:r>
      <w:r>
        <w:rPr>
          <w:rFonts w:ascii="宋体" w:hAnsi="宋体"/>
        </w:rPr>
        <w:t>3</w:t>
      </w:r>
      <w:r>
        <w:rPr>
          <w:rFonts w:ascii="宋体" w:hAnsi="宋体" w:hint="eastAsia"/>
        </w:rPr>
        <w:t>日</w:t>
      </w:r>
    </w:p>
    <w:p w:rsidR="00B51F31" w:rsidRDefault="00B51F31">
      <w:pPr>
        <w:rPr>
          <w:rFonts w:ascii="方正小标宋简体" w:eastAsia="方正小标宋简体" w:hAnsi="黑体"/>
          <w:spacing w:val="-12"/>
          <w:sz w:val="44"/>
          <w:szCs w:val="44"/>
        </w:rPr>
      </w:pPr>
      <w:r>
        <w:rPr>
          <w:rFonts w:ascii="方正小标宋简体" w:eastAsia="方正小标宋简体" w:hAnsi="黑体"/>
          <w:spacing w:val="-12"/>
          <w:sz w:val="44"/>
          <w:szCs w:val="44"/>
        </w:rPr>
        <w:br w:type="page"/>
      </w:r>
    </w:p>
    <w:p w:rsidR="00985B8B" w:rsidRPr="00051059" w:rsidRDefault="00985B8B" w:rsidP="00985B8B">
      <w:pPr>
        <w:snapToGrid w:val="0"/>
        <w:jc w:val="left"/>
        <w:rPr>
          <w:rFonts w:ascii="黑体" w:eastAsia="黑体" w:hAnsi="黑体"/>
          <w:b/>
          <w:spacing w:val="-12"/>
          <w:szCs w:val="44"/>
        </w:rPr>
      </w:pPr>
      <w:r w:rsidRPr="00051059">
        <w:rPr>
          <w:rFonts w:ascii="黑体" w:eastAsia="黑体" w:hAnsi="黑体" w:hint="eastAsia"/>
          <w:b/>
          <w:spacing w:val="-12"/>
          <w:sz w:val="32"/>
          <w:szCs w:val="44"/>
        </w:rPr>
        <w:lastRenderedPageBreak/>
        <w:t>附件1：</w:t>
      </w:r>
    </w:p>
    <w:p w:rsidR="00D76FFA" w:rsidRPr="006F7E99" w:rsidRDefault="00D76FFA">
      <w:pPr>
        <w:snapToGrid w:val="0"/>
        <w:jc w:val="center"/>
        <w:rPr>
          <w:rFonts w:ascii="方正小标宋简体" w:eastAsia="方正小标宋简体" w:hAnsi="黑体"/>
          <w:spacing w:val="-12"/>
          <w:sz w:val="36"/>
          <w:szCs w:val="36"/>
        </w:rPr>
      </w:pPr>
      <w:r w:rsidRPr="006F7E99">
        <w:rPr>
          <w:rFonts w:ascii="方正小标宋简体" w:eastAsia="方正小标宋简体" w:hAnsi="黑体" w:hint="eastAsia"/>
          <w:spacing w:val="-12"/>
          <w:sz w:val="36"/>
          <w:szCs w:val="36"/>
        </w:rPr>
        <w:t>河北省高校精品在线开放课程建设与评价标准（试行）</w:t>
      </w:r>
    </w:p>
    <w:p w:rsidR="00D76FFA" w:rsidRPr="00985B8B" w:rsidRDefault="00D76FFA" w:rsidP="00985B8B">
      <w:pPr>
        <w:pStyle w:val="a3"/>
        <w:widowControl w:val="0"/>
        <w:numPr>
          <w:ilvl w:val="0"/>
          <w:numId w:val="4"/>
        </w:numPr>
        <w:spacing w:line="240" w:lineRule="auto"/>
        <w:ind w:firstLineChars="0"/>
        <w:rPr>
          <w:rFonts w:ascii="黑体" w:eastAsia="黑体" w:hAnsi="黑体"/>
        </w:rPr>
      </w:pPr>
      <w:r w:rsidRPr="00985B8B">
        <w:rPr>
          <w:rFonts w:ascii="黑体" w:eastAsia="黑体" w:hAnsi="黑体" w:hint="eastAsia"/>
        </w:rPr>
        <w:t>在线课程建设与评价标准</w:t>
      </w:r>
    </w:p>
    <w:p w:rsidR="00985B8B" w:rsidRPr="00985B8B" w:rsidRDefault="00985B8B" w:rsidP="00985B8B">
      <w:pPr>
        <w:widowControl w:val="0"/>
        <w:spacing w:line="240" w:lineRule="auto"/>
        <w:ind w:left="1320"/>
        <w:rPr>
          <w:rFonts w:ascii="黑体" w:eastAsia="黑体" w:hAnsi="黑体"/>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
        <w:gridCol w:w="764"/>
        <w:gridCol w:w="1159"/>
        <w:gridCol w:w="1649"/>
        <w:gridCol w:w="4427"/>
      </w:tblGrid>
      <w:tr w:rsidR="00D76FFA" w:rsidTr="006F7E99">
        <w:trPr>
          <w:trHeight w:val="739"/>
          <w:tblHeader/>
          <w:jc w:val="center"/>
        </w:trPr>
        <w:tc>
          <w:tcPr>
            <w:tcW w:w="791" w:type="dxa"/>
            <w:vAlign w:val="center"/>
          </w:tcPr>
          <w:p w:rsidR="00D76FFA" w:rsidRDefault="00D76FFA">
            <w:pPr>
              <w:spacing w:line="360" w:lineRule="exact"/>
              <w:jc w:val="center"/>
              <w:rPr>
                <w:rFonts w:ascii="黑体" w:eastAsia="黑体" w:hAnsi="黑体"/>
                <w:szCs w:val="24"/>
              </w:rPr>
            </w:pPr>
            <w:r>
              <w:rPr>
                <w:rFonts w:ascii="黑体" w:eastAsia="黑体" w:hAnsi="黑体" w:hint="eastAsia"/>
                <w:szCs w:val="24"/>
              </w:rPr>
              <w:t>一级指标</w:t>
            </w:r>
          </w:p>
        </w:tc>
        <w:tc>
          <w:tcPr>
            <w:tcW w:w="764" w:type="dxa"/>
            <w:vAlign w:val="center"/>
          </w:tcPr>
          <w:p w:rsidR="00D76FFA" w:rsidRDefault="00D76FFA" w:rsidP="006F7E99">
            <w:pPr>
              <w:spacing w:line="360" w:lineRule="exact"/>
              <w:jc w:val="center"/>
              <w:rPr>
                <w:rFonts w:ascii="黑体" w:eastAsia="黑体" w:hAnsi="黑体"/>
                <w:szCs w:val="24"/>
              </w:rPr>
            </w:pPr>
            <w:r>
              <w:rPr>
                <w:rFonts w:ascii="黑体" w:eastAsia="黑体" w:hAnsi="黑体" w:hint="eastAsia"/>
                <w:szCs w:val="24"/>
              </w:rPr>
              <w:t>二级指标</w:t>
            </w:r>
          </w:p>
        </w:tc>
        <w:tc>
          <w:tcPr>
            <w:tcW w:w="1159" w:type="dxa"/>
            <w:vAlign w:val="center"/>
          </w:tcPr>
          <w:p w:rsidR="00D76FFA" w:rsidRDefault="00D76FFA">
            <w:pPr>
              <w:spacing w:line="360" w:lineRule="exact"/>
              <w:jc w:val="center"/>
              <w:rPr>
                <w:rFonts w:ascii="黑体" w:eastAsia="黑体" w:hAnsi="黑体"/>
                <w:szCs w:val="24"/>
              </w:rPr>
            </w:pPr>
            <w:r>
              <w:rPr>
                <w:rFonts w:ascii="黑体" w:eastAsia="黑体" w:hAnsi="黑体" w:hint="eastAsia"/>
                <w:szCs w:val="24"/>
              </w:rPr>
              <w:t>主要观测点</w:t>
            </w:r>
          </w:p>
        </w:tc>
        <w:tc>
          <w:tcPr>
            <w:tcW w:w="1649" w:type="dxa"/>
            <w:vAlign w:val="center"/>
          </w:tcPr>
          <w:p w:rsidR="00D76FFA" w:rsidRDefault="00D76FFA">
            <w:pPr>
              <w:spacing w:line="360" w:lineRule="exact"/>
              <w:jc w:val="center"/>
              <w:rPr>
                <w:rFonts w:ascii="黑体" w:eastAsia="黑体" w:hAnsi="黑体"/>
                <w:szCs w:val="24"/>
              </w:rPr>
            </w:pPr>
            <w:r>
              <w:rPr>
                <w:rFonts w:ascii="黑体" w:eastAsia="黑体" w:hAnsi="黑体" w:hint="eastAsia"/>
                <w:szCs w:val="24"/>
              </w:rPr>
              <w:t>评价标准</w:t>
            </w:r>
          </w:p>
        </w:tc>
        <w:tc>
          <w:tcPr>
            <w:tcW w:w="4427" w:type="dxa"/>
            <w:vAlign w:val="center"/>
          </w:tcPr>
          <w:p w:rsidR="00D76FFA" w:rsidRDefault="00D76FFA">
            <w:pPr>
              <w:spacing w:line="360" w:lineRule="exact"/>
              <w:jc w:val="center"/>
              <w:rPr>
                <w:rFonts w:ascii="黑体" w:eastAsia="黑体" w:hAnsi="黑体"/>
                <w:szCs w:val="24"/>
              </w:rPr>
            </w:pPr>
            <w:r>
              <w:rPr>
                <w:rFonts w:ascii="黑体" w:eastAsia="黑体" w:hAnsi="黑体" w:hint="eastAsia"/>
                <w:szCs w:val="24"/>
              </w:rPr>
              <w:t>内涵说明</w:t>
            </w:r>
          </w:p>
        </w:tc>
      </w:tr>
      <w:tr w:rsidR="00D76FFA" w:rsidTr="006F7E99">
        <w:trPr>
          <w:cantSplit/>
          <w:trHeight w:val="1107"/>
          <w:jc w:val="center"/>
        </w:trPr>
        <w:tc>
          <w:tcPr>
            <w:tcW w:w="791" w:type="dxa"/>
            <w:vMerge w:val="restart"/>
            <w:vAlign w:val="center"/>
          </w:tcPr>
          <w:p w:rsidR="00D76FFA" w:rsidRDefault="00D76FFA">
            <w:pPr>
              <w:spacing w:line="360" w:lineRule="exact"/>
              <w:jc w:val="center"/>
              <w:rPr>
                <w:rFonts w:ascii="仿宋_GB2312"/>
                <w:sz w:val="21"/>
                <w:szCs w:val="21"/>
              </w:rPr>
            </w:pPr>
            <w:r>
              <w:rPr>
                <w:rFonts w:ascii="仿宋_GB2312" w:hint="eastAsia"/>
                <w:sz w:val="21"/>
                <w:szCs w:val="21"/>
              </w:rPr>
              <w:t>1.</w:t>
            </w:r>
            <w:r>
              <w:rPr>
                <w:rFonts w:ascii="仿宋_GB2312" w:hint="eastAsia"/>
                <w:sz w:val="21"/>
                <w:szCs w:val="21"/>
              </w:rPr>
              <w:t>教学内容与资源</w:t>
            </w:r>
          </w:p>
        </w:tc>
        <w:tc>
          <w:tcPr>
            <w:tcW w:w="764" w:type="dxa"/>
            <w:vMerge w:val="restart"/>
            <w:vAlign w:val="center"/>
          </w:tcPr>
          <w:p w:rsidR="00D76FFA" w:rsidRDefault="00D76FFA" w:rsidP="006F7E99">
            <w:pPr>
              <w:spacing w:line="360" w:lineRule="exact"/>
              <w:jc w:val="center"/>
              <w:rPr>
                <w:rFonts w:ascii="仿宋_GB2312"/>
                <w:sz w:val="21"/>
                <w:szCs w:val="21"/>
              </w:rPr>
            </w:pPr>
            <w:r>
              <w:rPr>
                <w:rFonts w:ascii="仿宋_GB2312" w:hint="eastAsia"/>
                <w:sz w:val="21"/>
                <w:szCs w:val="21"/>
              </w:rPr>
              <w:t xml:space="preserve">1.1 </w:t>
            </w:r>
            <w:r>
              <w:rPr>
                <w:rFonts w:ascii="仿宋_GB2312" w:hint="eastAsia"/>
                <w:sz w:val="21"/>
                <w:szCs w:val="21"/>
              </w:rPr>
              <w:t>教学内容</w:t>
            </w:r>
          </w:p>
        </w:tc>
        <w:tc>
          <w:tcPr>
            <w:tcW w:w="1159" w:type="dxa"/>
            <w:vAlign w:val="center"/>
          </w:tcPr>
          <w:p w:rsidR="00D76FFA" w:rsidRDefault="00D76FFA">
            <w:pPr>
              <w:spacing w:line="360" w:lineRule="exact"/>
              <w:jc w:val="left"/>
              <w:rPr>
                <w:rFonts w:ascii="仿宋_GB2312"/>
                <w:sz w:val="21"/>
                <w:szCs w:val="21"/>
              </w:rPr>
            </w:pPr>
            <w:r>
              <w:rPr>
                <w:rFonts w:ascii="仿宋_GB2312" w:hint="eastAsia"/>
                <w:sz w:val="21"/>
                <w:szCs w:val="21"/>
              </w:rPr>
              <w:t>目标定位</w:t>
            </w:r>
          </w:p>
        </w:tc>
        <w:tc>
          <w:tcPr>
            <w:tcW w:w="1649" w:type="dxa"/>
            <w:vAlign w:val="center"/>
          </w:tcPr>
          <w:p w:rsidR="00D76FFA" w:rsidRDefault="00D76FFA">
            <w:pPr>
              <w:spacing w:line="360" w:lineRule="exact"/>
              <w:rPr>
                <w:rFonts w:ascii="仿宋_GB2312"/>
                <w:sz w:val="21"/>
                <w:szCs w:val="21"/>
              </w:rPr>
            </w:pPr>
            <w:r>
              <w:rPr>
                <w:rFonts w:ascii="仿宋_GB2312" w:hint="eastAsia"/>
                <w:sz w:val="21"/>
                <w:szCs w:val="21"/>
              </w:rPr>
              <w:t>目标定位准确，清晰合理。</w:t>
            </w:r>
          </w:p>
        </w:tc>
        <w:tc>
          <w:tcPr>
            <w:tcW w:w="4427" w:type="dxa"/>
            <w:vMerge w:val="restart"/>
            <w:vAlign w:val="center"/>
          </w:tcPr>
          <w:p w:rsidR="00D76FFA" w:rsidRDefault="00D76FFA">
            <w:pPr>
              <w:spacing w:line="360" w:lineRule="exact"/>
              <w:jc w:val="left"/>
              <w:rPr>
                <w:rFonts w:ascii="仿宋_GB2312"/>
                <w:sz w:val="21"/>
                <w:szCs w:val="21"/>
              </w:rPr>
            </w:pPr>
            <w:r>
              <w:rPr>
                <w:rFonts w:ascii="仿宋_GB2312" w:hint="eastAsia"/>
                <w:sz w:val="21"/>
                <w:szCs w:val="21"/>
              </w:rPr>
              <w:t>应</w:t>
            </w:r>
            <w:r>
              <w:rPr>
                <w:rFonts w:ascii="仿宋_GB2312"/>
                <w:sz w:val="21"/>
                <w:szCs w:val="21"/>
              </w:rPr>
              <w:t>根据</w:t>
            </w:r>
            <w:r>
              <w:rPr>
                <w:rFonts w:ascii="仿宋_GB2312" w:hint="eastAsia"/>
                <w:sz w:val="21"/>
                <w:szCs w:val="21"/>
              </w:rPr>
              <w:t>教学内容</w:t>
            </w:r>
            <w:r>
              <w:rPr>
                <w:rFonts w:ascii="仿宋_GB2312"/>
                <w:sz w:val="21"/>
                <w:szCs w:val="21"/>
              </w:rPr>
              <w:t>与课程体系明确课程目标定位，</w:t>
            </w:r>
            <w:r>
              <w:rPr>
                <w:rFonts w:ascii="仿宋_GB2312" w:hint="eastAsia"/>
                <w:sz w:val="21"/>
                <w:szCs w:val="21"/>
              </w:rPr>
              <w:t>如</w:t>
            </w:r>
            <w:r>
              <w:rPr>
                <w:rFonts w:ascii="仿宋_GB2312"/>
                <w:sz w:val="21"/>
                <w:szCs w:val="21"/>
              </w:rPr>
              <w:t>高校学习者、社会学习者或二者兼顾，</w:t>
            </w:r>
            <w:r>
              <w:rPr>
                <w:rFonts w:ascii="仿宋_GB2312" w:hint="eastAsia"/>
                <w:sz w:val="21"/>
                <w:szCs w:val="21"/>
              </w:rPr>
              <w:t>也可结合</w:t>
            </w:r>
            <w:r>
              <w:rPr>
                <w:rFonts w:ascii="仿宋_GB2312"/>
                <w:sz w:val="21"/>
                <w:szCs w:val="21"/>
              </w:rPr>
              <w:t>本校学科与教学特色，</w:t>
            </w:r>
            <w:r>
              <w:rPr>
                <w:rFonts w:ascii="仿宋_GB2312" w:hint="eastAsia"/>
                <w:sz w:val="21"/>
                <w:szCs w:val="21"/>
              </w:rPr>
              <w:t>设置</w:t>
            </w:r>
            <w:r>
              <w:rPr>
                <w:rFonts w:ascii="仿宋_GB2312"/>
                <w:sz w:val="21"/>
                <w:szCs w:val="21"/>
              </w:rPr>
              <w:t>课程定位；在线课程</w:t>
            </w:r>
            <w:r>
              <w:rPr>
                <w:rFonts w:ascii="仿宋_GB2312" w:hint="eastAsia"/>
                <w:sz w:val="21"/>
                <w:szCs w:val="21"/>
              </w:rPr>
              <w:t>教学</w:t>
            </w:r>
            <w:r>
              <w:rPr>
                <w:rFonts w:ascii="仿宋_GB2312"/>
                <w:sz w:val="21"/>
                <w:szCs w:val="21"/>
              </w:rPr>
              <w:t>内容应在完整知识体系下考虑</w:t>
            </w:r>
            <w:r>
              <w:rPr>
                <w:rFonts w:ascii="仿宋_GB2312" w:hint="eastAsia"/>
                <w:sz w:val="21"/>
                <w:szCs w:val="21"/>
              </w:rPr>
              <w:t>泛在学习</w:t>
            </w:r>
            <w:r>
              <w:rPr>
                <w:rFonts w:ascii="仿宋_GB2312"/>
                <w:sz w:val="21"/>
                <w:szCs w:val="21"/>
              </w:rPr>
              <w:t>的特点，</w:t>
            </w:r>
            <w:r>
              <w:rPr>
                <w:rFonts w:ascii="仿宋_GB2312" w:hint="eastAsia"/>
                <w:sz w:val="21"/>
                <w:szCs w:val="21"/>
              </w:rPr>
              <w:t>颗粒化组织教学内容及资源、设置教学情境，形成围绕知识点展开、清晰表达知识框架的短视频模块</w:t>
            </w:r>
            <w:r>
              <w:rPr>
                <w:rFonts w:ascii="仿宋_GB2312"/>
                <w:sz w:val="21"/>
                <w:szCs w:val="21"/>
              </w:rPr>
              <w:t>，每个短视频应</w:t>
            </w:r>
            <w:r>
              <w:rPr>
                <w:rFonts w:ascii="仿宋_GB2312" w:hint="eastAsia"/>
                <w:sz w:val="21"/>
                <w:szCs w:val="21"/>
              </w:rPr>
              <w:t>不</w:t>
            </w:r>
            <w:r>
              <w:rPr>
                <w:rFonts w:ascii="仿宋_GB2312"/>
                <w:sz w:val="21"/>
                <w:szCs w:val="21"/>
              </w:rPr>
              <w:t>超过</w:t>
            </w:r>
            <w:r>
              <w:rPr>
                <w:rFonts w:ascii="仿宋_GB2312"/>
                <w:sz w:val="21"/>
                <w:szCs w:val="21"/>
              </w:rPr>
              <w:t>20</w:t>
            </w:r>
            <w:r>
              <w:rPr>
                <w:rFonts w:ascii="仿宋_GB2312" w:hint="eastAsia"/>
                <w:sz w:val="21"/>
                <w:szCs w:val="21"/>
              </w:rPr>
              <w:t>分钟。针对各模块知识点或专题设置</w:t>
            </w:r>
            <w:r>
              <w:rPr>
                <w:rFonts w:ascii="仿宋_GB2312"/>
                <w:sz w:val="21"/>
                <w:szCs w:val="21"/>
              </w:rPr>
              <w:t>相应</w:t>
            </w:r>
            <w:r>
              <w:rPr>
                <w:rFonts w:ascii="仿宋_GB2312" w:hint="eastAsia"/>
                <w:sz w:val="21"/>
                <w:szCs w:val="21"/>
              </w:rPr>
              <w:t>的作业题或讨论题，以帮助学习者掌握学习内容或测试学习效果。每门课程应有负责人介绍、课程介绍、教学大纲、预备知识、参考资料、考核方式、在线作业、在线题库和在线答疑等。</w:t>
            </w:r>
          </w:p>
        </w:tc>
      </w:tr>
      <w:tr w:rsidR="00D76FFA" w:rsidTr="006F7E99">
        <w:trPr>
          <w:cantSplit/>
          <w:trHeight w:val="1008"/>
          <w:jc w:val="center"/>
        </w:trPr>
        <w:tc>
          <w:tcPr>
            <w:tcW w:w="791" w:type="dxa"/>
            <w:vMerge/>
            <w:vAlign w:val="center"/>
          </w:tcPr>
          <w:p w:rsidR="00D76FFA" w:rsidRDefault="00D76FFA">
            <w:pPr>
              <w:spacing w:line="360" w:lineRule="exact"/>
              <w:jc w:val="center"/>
              <w:rPr>
                <w:rFonts w:ascii="仿宋_GB2312"/>
                <w:sz w:val="21"/>
                <w:szCs w:val="21"/>
              </w:rPr>
            </w:pPr>
          </w:p>
        </w:tc>
        <w:tc>
          <w:tcPr>
            <w:tcW w:w="764" w:type="dxa"/>
            <w:vMerge/>
            <w:vAlign w:val="center"/>
          </w:tcPr>
          <w:p w:rsidR="00D76FFA" w:rsidRDefault="00D76FFA" w:rsidP="006F7E99">
            <w:pPr>
              <w:spacing w:line="360" w:lineRule="exact"/>
              <w:jc w:val="center"/>
              <w:rPr>
                <w:rFonts w:ascii="仿宋_GB2312"/>
                <w:sz w:val="21"/>
                <w:szCs w:val="21"/>
              </w:rPr>
            </w:pPr>
          </w:p>
        </w:tc>
        <w:tc>
          <w:tcPr>
            <w:tcW w:w="1159" w:type="dxa"/>
            <w:vAlign w:val="center"/>
          </w:tcPr>
          <w:p w:rsidR="00D76FFA" w:rsidRDefault="00D76FFA">
            <w:pPr>
              <w:spacing w:line="360" w:lineRule="exact"/>
              <w:jc w:val="left"/>
              <w:rPr>
                <w:rFonts w:ascii="仿宋_GB2312"/>
                <w:sz w:val="21"/>
                <w:szCs w:val="21"/>
              </w:rPr>
            </w:pPr>
            <w:r>
              <w:rPr>
                <w:rFonts w:ascii="仿宋_GB2312" w:hint="eastAsia"/>
                <w:sz w:val="21"/>
                <w:szCs w:val="21"/>
              </w:rPr>
              <w:t>体系化</w:t>
            </w:r>
          </w:p>
        </w:tc>
        <w:tc>
          <w:tcPr>
            <w:tcW w:w="1649" w:type="dxa"/>
            <w:vAlign w:val="center"/>
          </w:tcPr>
          <w:p w:rsidR="00D76FFA" w:rsidRDefault="00D76FFA">
            <w:pPr>
              <w:spacing w:line="360" w:lineRule="exact"/>
              <w:jc w:val="left"/>
              <w:rPr>
                <w:rFonts w:ascii="仿宋_GB2312"/>
                <w:sz w:val="21"/>
                <w:szCs w:val="21"/>
              </w:rPr>
            </w:pPr>
            <w:r>
              <w:rPr>
                <w:rFonts w:ascii="仿宋_GB2312" w:hint="eastAsia"/>
                <w:sz w:val="21"/>
                <w:szCs w:val="21"/>
              </w:rPr>
              <w:t>形成完整知识体系。</w:t>
            </w:r>
          </w:p>
        </w:tc>
        <w:tc>
          <w:tcPr>
            <w:tcW w:w="4427" w:type="dxa"/>
            <w:vMerge/>
            <w:vAlign w:val="center"/>
          </w:tcPr>
          <w:p w:rsidR="00D76FFA" w:rsidRDefault="00D76FFA">
            <w:pPr>
              <w:spacing w:line="360" w:lineRule="exact"/>
              <w:jc w:val="left"/>
              <w:rPr>
                <w:rFonts w:ascii="仿宋_GB2312"/>
                <w:sz w:val="21"/>
                <w:szCs w:val="21"/>
              </w:rPr>
            </w:pPr>
          </w:p>
        </w:tc>
      </w:tr>
      <w:tr w:rsidR="00D76FFA" w:rsidTr="006F7E99">
        <w:trPr>
          <w:cantSplit/>
          <w:trHeight w:val="982"/>
          <w:jc w:val="center"/>
        </w:trPr>
        <w:tc>
          <w:tcPr>
            <w:tcW w:w="791" w:type="dxa"/>
            <w:vMerge/>
            <w:vAlign w:val="center"/>
          </w:tcPr>
          <w:p w:rsidR="00D76FFA" w:rsidRDefault="00D76FFA">
            <w:pPr>
              <w:spacing w:line="360" w:lineRule="exact"/>
              <w:jc w:val="center"/>
              <w:rPr>
                <w:rFonts w:ascii="仿宋_GB2312"/>
                <w:sz w:val="21"/>
                <w:szCs w:val="21"/>
              </w:rPr>
            </w:pPr>
          </w:p>
        </w:tc>
        <w:tc>
          <w:tcPr>
            <w:tcW w:w="764" w:type="dxa"/>
            <w:vMerge/>
            <w:vAlign w:val="center"/>
          </w:tcPr>
          <w:p w:rsidR="00D76FFA" w:rsidRDefault="00D76FFA" w:rsidP="006F7E99">
            <w:pPr>
              <w:spacing w:line="360" w:lineRule="exact"/>
              <w:jc w:val="center"/>
              <w:rPr>
                <w:rFonts w:ascii="仿宋_GB2312"/>
                <w:sz w:val="21"/>
                <w:szCs w:val="21"/>
              </w:rPr>
            </w:pPr>
          </w:p>
        </w:tc>
        <w:tc>
          <w:tcPr>
            <w:tcW w:w="1159" w:type="dxa"/>
            <w:vAlign w:val="center"/>
          </w:tcPr>
          <w:p w:rsidR="00D76FFA" w:rsidRDefault="00D76FFA">
            <w:pPr>
              <w:spacing w:line="360" w:lineRule="exact"/>
              <w:jc w:val="left"/>
              <w:rPr>
                <w:rFonts w:ascii="仿宋_GB2312"/>
                <w:sz w:val="21"/>
                <w:szCs w:val="21"/>
              </w:rPr>
            </w:pPr>
            <w:r>
              <w:rPr>
                <w:rFonts w:ascii="仿宋_GB2312" w:hint="eastAsia"/>
                <w:sz w:val="21"/>
                <w:szCs w:val="21"/>
              </w:rPr>
              <w:t>颗粒化</w:t>
            </w:r>
          </w:p>
        </w:tc>
        <w:tc>
          <w:tcPr>
            <w:tcW w:w="1649" w:type="dxa"/>
            <w:vAlign w:val="center"/>
          </w:tcPr>
          <w:p w:rsidR="00D76FFA" w:rsidRDefault="00D76FFA">
            <w:pPr>
              <w:spacing w:line="360" w:lineRule="exact"/>
              <w:rPr>
                <w:rFonts w:ascii="仿宋_GB2312"/>
                <w:sz w:val="21"/>
                <w:szCs w:val="21"/>
              </w:rPr>
            </w:pPr>
            <w:r>
              <w:rPr>
                <w:rFonts w:ascii="仿宋_GB2312" w:hint="eastAsia"/>
                <w:sz w:val="21"/>
                <w:szCs w:val="21"/>
              </w:rPr>
              <w:t>知识点以适度的颗粒化方式呈现。</w:t>
            </w:r>
          </w:p>
        </w:tc>
        <w:tc>
          <w:tcPr>
            <w:tcW w:w="4427" w:type="dxa"/>
            <w:vMerge/>
            <w:vAlign w:val="center"/>
          </w:tcPr>
          <w:p w:rsidR="00D76FFA" w:rsidRDefault="00D76FFA">
            <w:pPr>
              <w:spacing w:line="360" w:lineRule="exact"/>
              <w:jc w:val="left"/>
              <w:rPr>
                <w:rFonts w:ascii="仿宋_GB2312"/>
                <w:sz w:val="21"/>
                <w:szCs w:val="21"/>
              </w:rPr>
            </w:pPr>
          </w:p>
        </w:tc>
      </w:tr>
      <w:tr w:rsidR="00D76FFA" w:rsidTr="006F7E99">
        <w:trPr>
          <w:cantSplit/>
          <w:trHeight w:val="1705"/>
          <w:jc w:val="center"/>
        </w:trPr>
        <w:tc>
          <w:tcPr>
            <w:tcW w:w="791" w:type="dxa"/>
            <w:vMerge/>
            <w:vAlign w:val="center"/>
          </w:tcPr>
          <w:p w:rsidR="00D76FFA" w:rsidRDefault="00D76FFA">
            <w:pPr>
              <w:spacing w:line="360" w:lineRule="exact"/>
              <w:jc w:val="center"/>
              <w:rPr>
                <w:rFonts w:ascii="仿宋_GB2312"/>
                <w:sz w:val="21"/>
                <w:szCs w:val="21"/>
              </w:rPr>
            </w:pPr>
          </w:p>
        </w:tc>
        <w:tc>
          <w:tcPr>
            <w:tcW w:w="764" w:type="dxa"/>
            <w:vMerge w:val="restart"/>
            <w:vAlign w:val="center"/>
          </w:tcPr>
          <w:p w:rsidR="00D76FFA" w:rsidRDefault="00D76FFA" w:rsidP="006F7E99">
            <w:pPr>
              <w:spacing w:line="360" w:lineRule="exact"/>
              <w:jc w:val="center"/>
              <w:rPr>
                <w:rFonts w:ascii="仿宋_GB2312"/>
                <w:sz w:val="21"/>
                <w:szCs w:val="21"/>
              </w:rPr>
            </w:pPr>
            <w:r>
              <w:rPr>
                <w:rFonts w:ascii="仿宋_GB2312" w:hint="eastAsia"/>
                <w:sz w:val="21"/>
                <w:szCs w:val="21"/>
              </w:rPr>
              <w:t xml:space="preserve">1.2 </w:t>
            </w:r>
            <w:r>
              <w:rPr>
                <w:rFonts w:ascii="仿宋_GB2312" w:hint="eastAsia"/>
                <w:sz w:val="21"/>
                <w:szCs w:val="21"/>
              </w:rPr>
              <w:t>课程资源</w:t>
            </w:r>
          </w:p>
        </w:tc>
        <w:tc>
          <w:tcPr>
            <w:tcW w:w="1159" w:type="dxa"/>
            <w:vAlign w:val="center"/>
          </w:tcPr>
          <w:p w:rsidR="00D76FFA" w:rsidRDefault="00D76FFA">
            <w:pPr>
              <w:spacing w:line="360" w:lineRule="exact"/>
              <w:jc w:val="left"/>
              <w:rPr>
                <w:rFonts w:ascii="仿宋_GB2312"/>
                <w:sz w:val="21"/>
                <w:szCs w:val="21"/>
              </w:rPr>
            </w:pPr>
            <w:r>
              <w:rPr>
                <w:rFonts w:ascii="仿宋_GB2312" w:hint="eastAsia"/>
                <w:sz w:val="21"/>
                <w:szCs w:val="21"/>
              </w:rPr>
              <w:t>在线资源</w:t>
            </w:r>
          </w:p>
        </w:tc>
        <w:tc>
          <w:tcPr>
            <w:tcW w:w="1649" w:type="dxa"/>
            <w:vAlign w:val="center"/>
          </w:tcPr>
          <w:p w:rsidR="00D76FFA" w:rsidRDefault="00D76FFA">
            <w:pPr>
              <w:spacing w:line="360" w:lineRule="exact"/>
              <w:rPr>
                <w:rFonts w:ascii="仿宋_GB2312"/>
                <w:sz w:val="21"/>
                <w:szCs w:val="21"/>
              </w:rPr>
            </w:pPr>
            <w:r>
              <w:rPr>
                <w:rFonts w:ascii="仿宋_GB2312" w:hint="eastAsia"/>
                <w:sz w:val="21"/>
                <w:szCs w:val="21"/>
              </w:rPr>
              <w:t>在线资源覆盖课程全部知识点，合理的习题与作业频度。</w:t>
            </w:r>
          </w:p>
        </w:tc>
        <w:tc>
          <w:tcPr>
            <w:tcW w:w="4427" w:type="dxa"/>
            <w:vMerge w:val="restart"/>
            <w:vAlign w:val="center"/>
          </w:tcPr>
          <w:p w:rsidR="00D76FFA" w:rsidRDefault="00D76FFA">
            <w:pPr>
              <w:spacing w:line="360" w:lineRule="exact"/>
              <w:jc w:val="left"/>
              <w:rPr>
                <w:rFonts w:ascii="仿宋_GB2312"/>
                <w:sz w:val="21"/>
                <w:szCs w:val="21"/>
              </w:rPr>
            </w:pPr>
            <w:r>
              <w:rPr>
                <w:rFonts w:ascii="仿宋_GB2312" w:hint="eastAsia"/>
                <w:sz w:val="21"/>
                <w:szCs w:val="21"/>
              </w:rPr>
              <w:t>课程资源应力求丰富多样，在数量和类型上达到课程知识点的要求，方便教师与学生自主搭建课程和学习。表现形式上，要合理使用文本、图形（图像）、音频、视频、作业、习题和虚拟仿真等各类素材，充分发挥信息技术优势，开发在线习题、作业、测验、论坛等多种形式。</w:t>
            </w:r>
          </w:p>
          <w:p w:rsidR="00D76FFA" w:rsidRDefault="00D76FFA">
            <w:pPr>
              <w:spacing w:line="360" w:lineRule="exact"/>
              <w:jc w:val="left"/>
              <w:rPr>
                <w:rFonts w:ascii="黑体" w:eastAsia="黑体" w:hAnsi="黑体"/>
                <w:sz w:val="21"/>
                <w:szCs w:val="21"/>
              </w:rPr>
            </w:pPr>
            <w:r>
              <w:rPr>
                <w:rFonts w:ascii="仿宋_GB2312" w:hint="eastAsia"/>
                <w:sz w:val="21"/>
                <w:szCs w:val="21"/>
              </w:rPr>
              <w:t>应按照资源的内容和性质，科学全面地标注资源属性，方便资源的检索和智能重组。资源的形式规格应遵循行业通行的网络教育技术标准。</w:t>
            </w:r>
          </w:p>
        </w:tc>
      </w:tr>
      <w:tr w:rsidR="00D76FFA" w:rsidTr="006F7E99">
        <w:trPr>
          <w:cantSplit/>
          <w:trHeight w:val="1754"/>
          <w:jc w:val="center"/>
        </w:trPr>
        <w:tc>
          <w:tcPr>
            <w:tcW w:w="791" w:type="dxa"/>
            <w:vMerge/>
            <w:vAlign w:val="center"/>
          </w:tcPr>
          <w:p w:rsidR="00D76FFA" w:rsidRDefault="00D76FFA">
            <w:pPr>
              <w:spacing w:line="360" w:lineRule="exact"/>
              <w:jc w:val="center"/>
              <w:rPr>
                <w:rFonts w:ascii="仿宋_GB2312"/>
                <w:sz w:val="21"/>
                <w:szCs w:val="21"/>
              </w:rPr>
            </w:pPr>
          </w:p>
        </w:tc>
        <w:tc>
          <w:tcPr>
            <w:tcW w:w="764" w:type="dxa"/>
            <w:vMerge/>
            <w:vAlign w:val="center"/>
          </w:tcPr>
          <w:p w:rsidR="00D76FFA" w:rsidRDefault="00D76FFA" w:rsidP="006F7E99">
            <w:pPr>
              <w:spacing w:line="360" w:lineRule="exact"/>
              <w:jc w:val="center"/>
              <w:rPr>
                <w:rFonts w:ascii="仿宋_GB2312"/>
                <w:sz w:val="21"/>
                <w:szCs w:val="21"/>
              </w:rPr>
            </w:pPr>
          </w:p>
        </w:tc>
        <w:tc>
          <w:tcPr>
            <w:tcW w:w="1159" w:type="dxa"/>
            <w:vAlign w:val="center"/>
          </w:tcPr>
          <w:p w:rsidR="00D76FFA" w:rsidRDefault="00D76FFA">
            <w:pPr>
              <w:spacing w:line="360" w:lineRule="exact"/>
              <w:jc w:val="left"/>
              <w:rPr>
                <w:rFonts w:ascii="仿宋_GB2312"/>
                <w:sz w:val="21"/>
                <w:szCs w:val="21"/>
              </w:rPr>
            </w:pPr>
            <w:r>
              <w:rPr>
                <w:rFonts w:ascii="仿宋_GB2312" w:hint="eastAsia"/>
                <w:sz w:val="21"/>
                <w:szCs w:val="21"/>
              </w:rPr>
              <w:t>辅助资源</w:t>
            </w:r>
          </w:p>
        </w:tc>
        <w:tc>
          <w:tcPr>
            <w:tcW w:w="1649" w:type="dxa"/>
            <w:vAlign w:val="center"/>
          </w:tcPr>
          <w:p w:rsidR="00D76FFA" w:rsidRDefault="00D76FFA">
            <w:pPr>
              <w:spacing w:line="360" w:lineRule="exact"/>
              <w:jc w:val="left"/>
              <w:rPr>
                <w:rFonts w:ascii="仿宋_GB2312"/>
                <w:sz w:val="21"/>
                <w:szCs w:val="21"/>
              </w:rPr>
            </w:pPr>
            <w:r>
              <w:rPr>
                <w:rFonts w:ascii="仿宋_GB2312" w:hint="eastAsia"/>
                <w:sz w:val="21"/>
                <w:szCs w:val="21"/>
              </w:rPr>
              <w:t>辅助资源丰富多样。</w:t>
            </w:r>
          </w:p>
        </w:tc>
        <w:tc>
          <w:tcPr>
            <w:tcW w:w="4427" w:type="dxa"/>
            <w:vMerge/>
            <w:vAlign w:val="center"/>
          </w:tcPr>
          <w:p w:rsidR="00D76FFA" w:rsidRDefault="00D76FFA">
            <w:pPr>
              <w:spacing w:line="360" w:lineRule="exact"/>
              <w:jc w:val="left"/>
              <w:rPr>
                <w:rFonts w:ascii="仿宋_GB2312"/>
                <w:sz w:val="21"/>
                <w:szCs w:val="21"/>
              </w:rPr>
            </w:pPr>
          </w:p>
        </w:tc>
      </w:tr>
    </w:tbl>
    <w:p w:rsidR="006F7E99" w:rsidRDefault="006F7E99"/>
    <w:p w:rsidR="006F7E99" w:rsidRDefault="006F7E99">
      <w:r>
        <w:br w:type="page"/>
      </w: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
        <w:gridCol w:w="696"/>
        <w:gridCol w:w="1162"/>
        <w:gridCol w:w="2155"/>
        <w:gridCol w:w="4096"/>
      </w:tblGrid>
      <w:tr w:rsidR="006F7E99" w:rsidRPr="006F7E99" w:rsidTr="006F7E99">
        <w:trPr>
          <w:cantSplit/>
          <w:trHeight w:val="838"/>
          <w:jc w:val="center"/>
        </w:trPr>
        <w:tc>
          <w:tcPr>
            <w:tcW w:w="802" w:type="dxa"/>
            <w:tcBorders>
              <w:top w:val="single" w:sz="4" w:space="0" w:color="auto"/>
              <w:left w:val="single" w:sz="4" w:space="0" w:color="auto"/>
              <w:bottom w:val="single" w:sz="4" w:space="0" w:color="auto"/>
              <w:right w:val="single" w:sz="4" w:space="0" w:color="auto"/>
            </w:tcBorders>
            <w:vAlign w:val="center"/>
          </w:tcPr>
          <w:p w:rsidR="006F7E99" w:rsidRPr="006F7E99" w:rsidRDefault="006F7E99" w:rsidP="006F7E99">
            <w:pPr>
              <w:spacing w:line="360" w:lineRule="exact"/>
              <w:jc w:val="center"/>
              <w:rPr>
                <w:rFonts w:ascii="黑体" w:eastAsia="黑体" w:hAnsi="黑体"/>
                <w:szCs w:val="24"/>
              </w:rPr>
            </w:pPr>
            <w:r w:rsidRPr="006F7E99">
              <w:rPr>
                <w:rFonts w:ascii="黑体" w:eastAsia="黑体" w:hAnsi="黑体" w:hint="eastAsia"/>
                <w:szCs w:val="24"/>
              </w:rPr>
              <w:lastRenderedPageBreak/>
              <w:t>一级指标</w:t>
            </w:r>
          </w:p>
        </w:tc>
        <w:tc>
          <w:tcPr>
            <w:tcW w:w="696" w:type="dxa"/>
            <w:tcBorders>
              <w:top w:val="single" w:sz="4" w:space="0" w:color="auto"/>
              <w:left w:val="single" w:sz="4" w:space="0" w:color="auto"/>
              <w:bottom w:val="single" w:sz="4" w:space="0" w:color="auto"/>
              <w:right w:val="single" w:sz="4" w:space="0" w:color="auto"/>
            </w:tcBorders>
            <w:vAlign w:val="center"/>
          </w:tcPr>
          <w:p w:rsidR="006F7E99" w:rsidRPr="006F7E99" w:rsidRDefault="006F7E99" w:rsidP="006F7E99">
            <w:pPr>
              <w:spacing w:line="360" w:lineRule="exact"/>
              <w:jc w:val="center"/>
              <w:rPr>
                <w:rFonts w:ascii="黑体" w:eastAsia="黑体" w:hAnsi="黑体"/>
                <w:szCs w:val="24"/>
              </w:rPr>
            </w:pPr>
            <w:r w:rsidRPr="006F7E99">
              <w:rPr>
                <w:rFonts w:ascii="黑体" w:eastAsia="黑体" w:hAnsi="黑体" w:hint="eastAsia"/>
                <w:szCs w:val="24"/>
              </w:rPr>
              <w:t>二级指标</w:t>
            </w:r>
          </w:p>
        </w:tc>
        <w:tc>
          <w:tcPr>
            <w:tcW w:w="1162" w:type="dxa"/>
            <w:tcBorders>
              <w:top w:val="single" w:sz="4" w:space="0" w:color="auto"/>
              <w:left w:val="single" w:sz="4" w:space="0" w:color="auto"/>
              <w:bottom w:val="single" w:sz="4" w:space="0" w:color="auto"/>
              <w:right w:val="single" w:sz="4" w:space="0" w:color="auto"/>
            </w:tcBorders>
            <w:vAlign w:val="center"/>
          </w:tcPr>
          <w:p w:rsidR="006F7E99" w:rsidRPr="006F7E99" w:rsidRDefault="006F7E99" w:rsidP="006F7E99">
            <w:pPr>
              <w:spacing w:line="360" w:lineRule="exact"/>
              <w:jc w:val="center"/>
              <w:rPr>
                <w:rFonts w:ascii="黑体" w:eastAsia="黑体" w:hAnsi="黑体"/>
                <w:szCs w:val="24"/>
              </w:rPr>
            </w:pPr>
            <w:r w:rsidRPr="006F7E99">
              <w:rPr>
                <w:rFonts w:ascii="黑体" w:eastAsia="黑体" w:hAnsi="黑体" w:hint="eastAsia"/>
                <w:szCs w:val="24"/>
              </w:rPr>
              <w:t>主要观测点</w:t>
            </w:r>
          </w:p>
        </w:tc>
        <w:tc>
          <w:tcPr>
            <w:tcW w:w="2155" w:type="dxa"/>
            <w:tcBorders>
              <w:top w:val="single" w:sz="4" w:space="0" w:color="auto"/>
              <w:left w:val="single" w:sz="4" w:space="0" w:color="auto"/>
              <w:bottom w:val="single" w:sz="4" w:space="0" w:color="auto"/>
              <w:right w:val="single" w:sz="4" w:space="0" w:color="auto"/>
            </w:tcBorders>
            <w:vAlign w:val="center"/>
          </w:tcPr>
          <w:p w:rsidR="006F7E99" w:rsidRPr="006F7E99" w:rsidRDefault="006F7E99" w:rsidP="006F7E99">
            <w:pPr>
              <w:spacing w:line="360" w:lineRule="exact"/>
              <w:jc w:val="center"/>
              <w:rPr>
                <w:rFonts w:ascii="黑体" w:eastAsia="黑体" w:hAnsi="黑体"/>
                <w:szCs w:val="24"/>
              </w:rPr>
            </w:pPr>
            <w:r w:rsidRPr="006F7E99">
              <w:rPr>
                <w:rFonts w:ascii="黑体" w:eastAsia="黑体" w:hAnsi="黑体" w:hint="eastAsia"/>
                <w:szCs w:val="24"/>
              </w:rPr>
              <w:t>评价标准</w:t>
            </w:r>
          </w:p>
        </w:tc>
        <w:tc>
          <w:tcPr>
            <w:tcW w:w="4096" w:type="dxa"/>
            <w:tcBorders>
              <w:top w:val="single" w:sz="4" w:space="0" w:color="auto"/>
              <w:left w:val="single" w:sz="4" w:space="0" w:color="auto"/>
              <w:bottom w:val="single" w:sz="4" w:space="0" w:color="auto"/>
              <w:right w:val="single" w:sz="4" w:space="0" w:color="auto"/>
            </w:tcBorders>
            <w:vAlign w:val="center"/>
          </w:tcPr>
          <w:p w:rsidR="006F7E99" w:rsidRPr="006F7E99" w:rsidRDefault="006F7E99" w:rsidP="006F7E99">
            <w:pPr>
              <w:spacing w:line="360" w:lineRule="exact"/>
              <w:jc w:val="center"/>
              <w:rPr>
                <w:rFonts w:ascii="黑体" w:eastAsia="黑体" w:hAnsi="黑体"/>
                <w:szCs w:val="24"/>
              </w:rPr>
            </w:pPr>
            <w:r w:rsidRPr="006F7E99">
              <w:rPr>
                <w:rFonts w:ascii="黑体" w:eastAsia="黑体" w:hAnsi="黑体" w:hint="eastAsia"/>
                <w:szCs w:val="24"/>
              </w:rPr>
              <w:t>内涵说明</w:t>
            </w:r>
          </w:p>
        </w:tc>
      </w:tr>
      <w:tr w:rsidR="00D76FFA" w:rsidTr="006F7E99">
        <w:trPr>
          <w:cantSplit/>
          <w:trHeight w:val="697"/>
          <w:jc w:val="center"/>
        </w:trPr>
        <w:tc>
          <w:tcPr>
            <w:tcW w:w="802" w:type="dxa"/>
            <w:vMerge w:val="restart"/>
            <w:vAlign w:val="center"/>
          </w:tcPr>
          <w:p w:rsidR="00D76FFA" w:rsidRDefault="00D76FFA">
            <w:pPr>
              <w:spacing w:line="360" w:lineRule="exact"/>
              <w:jc w:val="center"/>
              <w:rPr>
                <w:rFonts w:ascii="仿宋_GB2312"/>
                <w:sz w:val="21"/>
                <w:szCs w:val="21"/>
              </w:rPr>
            </w:pPr>
          </w:p>
          <w:p w:rsidR="00D76FFA" w:rsidRDefault="00D76FFA">
            <w:pPr>
              <w:spacing w:line="360" w:lineRule="exact"/>
              <w:jc w:val="center"/>
              <w:rPr>
                <w:rFonts w:ascii="仿宋_GB2312"/>
                <w:sz w:val="21"/>
                <w:szCs w:val="21"/>
              </w:rPr>
            </w:pPr>
          </w:p>
          <w:p w:rsidR="00D76FFA" w:rsidRDefault="00D76FFA">
            <w:pPr>
              <w:spacing w:line="360" w:lineRule="exact"/>
              <w:jc w:val="center"/>
              <w:rPr>
                <w:rFonts w:ascii="仿宋_GB2312"/>
                <w:sz w:val="21"/>
                <w:szCs w:val="21"/>
              </w:rPr>
            </w:pPr>
          </w:p>
          <w:p w:rsidR="00D76FFA" w:rsidRDefault="00D76FFA">
            <w:pPr>
              <w:spacing w:line="360" w:lineRule="exact"/>
              <w:jc w:val="center"/>
              <w:rPr>
                <w:rFonts w:ascii="仿宋_GB2312"/>
                <w:sz w:val="21"/>
                <w:szCs w:val="21"/>
              </w:rPr>
            </w:pPr>
          </w:p>
          <w:p w:rsidR="00D76FFA" w:rsidRDefault="00D76FFA">
            <w:pPr>
              <w:spacing w:line="360" w:lineRule="exact"/>
              <w:jc w:val="center"/>
              <w:rPr>
                <w:rFonts w:ascii="黑体" w:eastAsia="黑体" w:hAnsi="黑体"/>
                <w:sz w:val="21"/>
                <w:szCs w:val="21"/>
              </w:rPr>
            </w:pPr>
            <w:r>
              <w:rPr>
                <w:rFonts w:ascii="仿宋_GB2312" w:hint="eastAsia"/>
                <w:sz w:val="21"/>
                <w:szCs w:val="21"/>
              </w:rPr>
              <w:t xml:space="preserve">2. </w:t>
            </w:r>
            <w:r>
              <w:rPr>
                <w:rFonts w:ascii="仿宋_GB2312" w:hint="eastAsia"/>
                <w:sz w:val="21"/>
                <w:szCs w:val="21"/>
              </w:rPr>
              <w:t>教学设计与方法</w:t>
            </w:r>
          </w:p>
        </w:tc>
        <w:tc>
          <w:tcPr>
            <w:tcW w:w="696" w:type="dxa"/>
            <w:vMerge w:val="restart"/>
            <w:vAlign w:val="center"/>
          </w:tcPr>
          <w:p w:rsidR="00D76FFA" w:rsidRDefault="00D76FFA">
            <w:pPr>
              <w:spacing w:line="360" w:lineRule="exact"/>
              <w:jc w:val="left"/>
              <w:rPr>
                <w:rFonts w:ascii="黑体" w:eastAsia="黑体" w:hAnsi="黑体"/>
                <w:sz w:val="21"/>
                <w:szCs w:val="21"/>
              </w:rPr>
            </w:pPr>
            <w:r>
              <w:rPr>
                <w:rFonts w:ascii="仿宋_GB2312" w:hint="eastAsia"/>
                <w:sz w:val="21"/>
                <w:szCs w:val="21"/>
              </w:rPr>
              <w:t>2.1</w:t>
            </w:r>
            <w:r>
              <w:rPr>
                <w:rFonts w:ascii="仿宋_GB2312" w:hint="eastAsia"/>
                <w:sz w:val="21"/>
                <w:szCs w:val="21"/>
              </w:rPr>
              <w:t>教学设计</w:t>
            </w:r>
          </w:p>
        </w:tc>
        <w:tc>
          <w:tcPr>
            <w:tcW w:w="1162" w:type="dxa"/>
            <w:vAlign w:val="center"/>
          </w:tcPr>
          <w:p w:rsidR="00D76FFA" w:rsidRDefault="00D76FFA">
            <w:pPr>
              <w:spacing w:line="360" w:lineRule="exact"/>
              <w:jc w:val="left"/>
              <w:rPr>
                <w:rFonts w:ascii="仿宋_GB2312"/>
                <w:sz w:val="21"/>
                <w:szCs w:val="21"/>
              </w:rPr>
            </w:pPr>
            <w:r>
              <w:rPr>
                <w:rFonts w:ascii="仿宋_GB2312" w:hint="eastAsia"/>
                <w:sz w:val="21"/>
                <w:szCs w:val="21"/>
              </w:rPr>
              <w:t>教学理念</w:t>
            </w:r>
          </w:p>
        </w:tc>
        <w:tc>
          <w:tcPr>
            <w:tcW w:w="2155" w:type="dxa"/>
            <w:vAlign w:val="center"/>
          </w:tcPr>
          <w:p w:rsidR="00D76FFA" w:rsidRDefault="00D76FFA">
            <w:pPr>
              <w:spacing w:line="360" w:lineRule="exact"/>
              <w:jc w:val="left"/>
              <w:rPr>
                <w:rFonts w:ascii="仿宋_GB2312"/>
                <w:sz w:val="21"/>
                <w:szCs w:val="21"/>
              </w:rPr>
            </w:pPr>
            <w:r>
              <w:rPr>
                <w:rFonts w:ascii="仿宋_GB2312" w:hint="eastAsia"/>
                <w:sz w:val="21"/>
                <w:szCs w:val="21"/>
              </w:rPr>
              <w:t>有先进的教学理念，突出学生主体地位。</w:t>
            </w:r>
          </w:p>
        </w:tc>
        <w:tc>
          <w:tcPr>
            <w:tcW w:w="4096" w:type="dxa"/>
            <w:vMerge w:val="restart"/>
            <w:vAlign w:val="center"/>
          </w:tcPr>
          <w:p w:rsidR="00D76FFA" w:rsidRDefault="00D76FFA">
            <w:pPr>
              <w:spacing w:line="360" w:lineRule="exact"/>
              <w:jc w:val="left"/>
              <w:rPr>
                <w:rFonts w:ascii="仿宋_GB2312"/>
                <w:sz w:val="21"/>
                <w:szCs w:val="21"/>
              </w:rPr>
            </w:pPr>
            <w:r>
              <w:rPr>
                <w:rFonts w:ascii="仿宋_GB2312" w:hint="eastAsia"/>
                <w:sz w:val="21"/>
                <w:szCs w:val="21"/>
              </w:rPr>
              <w:t>要遵循有效教学的基本规律，结合在线开放课程教学的特征与需求进行整体的教学设计。</w:t>
            </w:r>
          </w:p>
        </w:tc>
      </w:tr>
      <w:tr w:rsidR="00D76FFA" w:rsidTr="006F7E99">
        <w:trPr>
          <w:cantSplit/>
          <w:trHeight w:val="417"/>
          <w:jc w:val="center"/>
        </w:trPr>
        <w:tc>
          <w:tcPr>
            <w:tcW w:w="802" w:type="dxa"/>
            <w:vMerge/>
            <w:vAlign w:val="center"/>
          </w:tcPr>
          <w:p w:rsidR="00D76FFA" w:rsidRDefault="00D76FFA">
            <w:pPr>
              <w:spacing w:line="360" w:lineRule="exact"/>
              <w:jc w:val="center"/>
              <w:rPr>
                <w:rFonts w:ascii="仿宋_GB2312"/>
                <w:sz w:val="21"/>
                <w:szCs w:val="21"/>
              </w:rPr>
            </w:pPr>
          </w:p>
        </w:tc>
        <w:tc>
          <w:tcPr>
            <w:tcW w:w="696" w:type="dxa"/>
            <w:vMerge/>
            <w:vAlign w:val="center"/>
          </w:tcPr>
          <w:p w:rsidR="00D76FFA" w:rsidRDefault="00D76FFA">
            <w:pPr>
              <w:spacing w:line="360" w:lineRule="exact"/>
              <w:jc w:val="left"/>
              <w:rPr>
                <w:rFonts w:ascii="仿宋_GB2312"/>
                <w:sz w:val="21"/>
                <w:szCs w:val="21"/>
              </w:rPr>
            </w:pPr>
          </w:p>
        </w:tc>
        <w:tc>
          <w:tcPr>
            <w:tcW w:w="1162" w:type="dxa"/>
            <w:vAlign w:val="center"/>
          </w:tcPr>
          <w:p w:rsidR="00D76FFA" w:rsidRDefault="00D76FFA">
            <w:pPr>
              <w:spacing w:line="360" w:lineRule="exact"/>
              <w:jc w:val="left"/>
              <w:rPr>
                <w:rFonts w:ascii="仿宋_GB2312"/>
                <w:sz w:val="21"/>
                <w:szCs w:val="21"/>
              </w:rPr>
            </w:pPr>
            <w:r>
              <w:rPr>
                <w:rFonts w:ascii="仿宋_GB2312" w:hint="eastAsia"/>
                <w:sz w:val="21"/>
                <w:szCs w:val="21"/>
              </w:rPr>
              <w:t>教学设计</w:t>
            </w:r>
          </w:p>
        </w:tc>
        <w:tc>
          <w:tcPr>
            <w:tcW w:w="2155" w:type="dxa"/>
            <w:vAlign w:val="center"/>
          </w:tcPr>
          <w:p w:rsidR="00D76FFA" w:rsidRDefault="00D76FFA">
            <w:pPr>
              <w:spacing w:line="360" w:lineRule="exact"/>
              <w:jc w:val="left"/>
              <w:rPr>
                <w:rFonts w:ascii="仿宋_GB2312"/>
                <w:sz w:val="21"/>
                <w:szCs w:val="21"/>
              </w:rPr>
            </w:pPr>
            <w:r>
              <w:rPr>
                <w:rFonts w:ascii="仿宋_GB2312" w:hint="eastAsia"/>
                <w:sz w:val="21"/>
                <w:szCs w:val="21"/>
              </w:rPr>
              <w:t>根据教学内容，结合在线课程特点，采用合理有效设计方式。</w:t>
            </w:r>
          </w:p>
        </w:tc>
        <w:tc>
          <w:tcPr>
            <w:tcW w:w="4096" w:type="dxa"/>
            <w:vMerge/>
            <w:vAlign w:val="center"/>
          </w:tcPr>
          <w:p w:rsidR="00D76FFA" w:rsidRDefault="00D76FFA">
            <w:pPr>
              <w:spacing w:line="360" w:lineRule="exact"/>
              <w:jc w:val="left"/>
              <w:rPr>
                <w:rFonts w:ascii="仿宋_GB2312"/>
                <w:sz w:val="21"/>
                <w:szCs w:val="21"/>
              </w:rPr>
            </w:pPr>
          </w:p>
        </w:tc>
      </w:tr>
      <w:tr w:rsidR="00D76FFA" w:rsidTr="006F7E99">
        <w:trPr>
          <w:cantSplit/>
          <w:trHeight w:val="1549"/>
          <w:jc w:val="center"/>
        </w:trPr>
        <w:tc>
          <w:tcPr>
            <w:tcW w:w="802" w:type="dxa"/>
            <w:vMerge/>
            <w:vAlign w:val="center"/>
          </w:tcPr>
          <w:p w:rsidR="00D76FFA" w:rsidRDefault="00D76FFA">
            <w:pPr>
              <w:jc w:val="center"/>
              <w:rPr>
                <w:rFonts w:ascii="黑体" w:eastAsia="黑体" w:hAnsi="黑体"/>
                <w:sz w:val="21"/>
                <w:szCs w:val="21"/>
              </w:rPr>
            </w:pPr>
          </w:p>
        </w:tc>
        <w:tc>
          <w:tcPr>
            <w:tcW w:w="696" w:type="dxa"/>
            <w:vAlign w:val="center"/>
          </w:tcPr>
          <w:p w:rsidR="00D76FFA" w:rsidRDefault="00D76FFA">
            <w:pPr>
              <w:spacing w:line="360" w:lineRule="exact"/>
              <w:jc w:val="left"/>
              <w:rPr>
                <w:rFonts w:ascii="黑体" w:eastAsia="黑体" w:hAnsi="黑体"/>
                <w:sz w:val="21"/>
                <w:szCs w:val="21"/>
              </w:rPr>
            </w:pPr>
            <w:r>
              <w:rPr>
                <w:rFonts w:ascii="仿宋_GB2312" w:hint="eastAsia"/>
                <w:sz w:val="21"/>
                <w:szCs w:val="21"/>
              </w:rPr>
              <w:t>2.2</w:t>
            </w:r>
            <w:r>
              <w:rPr>
                <w:rFonts w:ascii="仿宋_GB2312" w:hint="eastAsia"/>
                <w:sz w:val="21"/>
                <w:szCs w:val="21"/>
              </w:rPr>
              <w:t>教学方法</w:t>
            </w:r>
          </w:p>
        </w:tc>
        <w:tc>
          <w:tcPr>
            <w:tcW w:w="1162" w:type="dxa"/>
            <w:vAlign w:val="center"/>
          </w:tcPr>
          <w:p w:rsidR="00D76FFA" w:rsidRDefault="00D76FFA">
            <w:pPr>
              <w:spacing w:line="360" w:lineRule="exact"/>
              <w:jc w:val="left"/>
              <w:rPr>
                <w:rFonts w:ascii="仿宋_GB2312"/>
                <w:sz w:val="21"/>
                <w:szCs w:val="21"/>
              </w:rPr>
            </w:pPr>
            <w:r>
              <w:rPr>
                <w:rFonts w:ascii="仿宋_GB2312" w:hint="eastAsia"/>
                <w:sz w:val="21"/>
                <w:szCs w:val="21"/>
              </w:rPr>
              <w:t>多种教学方法的使用。</w:t>
            </w:r>
          </w:p>
        </w:tc>
        <w:tc>
          <w:tcPr>
            <w:tcW w:w="2155" w:type="dxa"/>
            <w:vAlign w:val="center"/>
          </w:tcPr>
          <w:p w:rsidR="00D76FFA" w:rsidRDefault="00D76FFA">
            <w:pPr>
              <w:spacing w:line="360" w:lineRule="exact"/>
              <w:rPr>
                <w:rFonts w:ascii="仿宋_GB2312"/>
                <w:sz w:val="21"/>
                <w:szCs w:val="21"/>
              </w:rPr>
            </w:pPr>
            <w:r>
              <w:rPr>
                <w:rFonts w:ascii="仿宋_GB2312" w:hint="eastAsia"/>
                <w:sz w:val="21"/>
                <w:szCs w:val="21"/>
              </w:rPr>
              <w:t>能灵活运用多种适当的教学方法，增强在线课程有效性，吸引学生参与课程学习。</w:t>
            </w:r>
          </w:p>
        </w:tc>
        <w:tc>
          <w:tcPr>
            <w:tcW w:w="4096" w:type="dxa"/>
            <w:vAlign w:val="center"/>
          </w:tcPr>
          <w:p w:rsidR="00D76FFA" w:rsidRDefault="00D76FFA">
            <w:pPr>
              <w:spacing w:line="360" w:lineRule="exact"/>
              <w:jc w:val="left"/>
              <w:rPr>
                <w:rFonts w:ascii="仿宋_GB2312"/>
                <w:sz w:val="21"/>
                <w:szCs w:val="21"/>
              </w:rPr>
            </w:pPr>
            <w:r>
              <w:rPr>
                <w:rFonts w:ascii="仿宋_GB2312" w:hint="eastAsia"/>
                <w:sz w:val="21"/>
                <w:szCs w:val="21"/>
              </w:rPr>
              <w:t>课程设计、教学安排和呈现方式符合移动学习和混合式教学的需求。</w:t>
            </w:r>
          </w:p>
        </w:tc>
      </w:tr>
      <w:tr w:rsidR="00D76FFA" w:rsidTr="006F7E99">
        <w:trPr>
          <w:cantSplit/>
          <w:trHeight w:val="1969"/>
          <w:jc w:val="center"/>
        </w:trPr>
        <w:tc>
          <w:tcPr>
            <w:tcW w:w="802" w:type="dxa"/>
            <w:vMerge w:val="restart"/>
            <w:vAlign w:val="center"/>
          </w:tcPr>
          <w:p w:rsidR="00D76FFA" w:rsidRDefault="00D76FFA">
            <w:pPr>
              <w:spacing w:line="360" w:lineRule="exact"/>
              <w:jc w:val="center"/>
              <w:rPr>
                <w:rFonts w:ascii="黑体" w:eastAsia="黑体" w:hAnsi="黑体"/>
                <w:sz w:val="21"/>
                <w:szCs w:val="21"/>
              </w:rPr>
            </w:pPr>
            <w:r>
              <w:rPr>
                <w:rFonts w:ascii="仿宋_GB2312" w:hint="eastAsia"/>
                <w:sz w:val="21"/>
                <w:szCs w:val="21"/>
              </w:rPr>
              <w:t xml:space="preserve">3. </w:t>
            </w:r>
            <w:r>
              <w:rPr>
                <w:rFonts w:ascii="仿宋_GB2312" w:hint="eastAsia"/>
                <w:sz w:val="21"/>
                <w:szCs w:val="21"/>
              </w:rPr>
              <w:t>教学活动与评价</w:t>
            </w:r>
          </w:p>
        </w:tc>
        <w:tc>
          <w:tcPr>
            <w:tcW w:w="696" w:type="dxa"/>
            <w:vAlign w:val="center"/>
          </w:tcPr>
          <w:p w:rsidR="00D76FFA" w:rsidRDefault="00D76FFA">
            <w:pPr>
              <w:spacing w:line="360" w:lineRule="exact"/>
              <w:jc w:val="left"/>
              <w:rPr>
                <w:rFonts w:ascii="黑体" w:eastAsia="黑体" w:hAnsi="黑体"/>
                <w:sz w:val="21"/>
                <w:szCs w:val="21"/>
              </w:rPr>
            </w:pPr>
            <w:r>
              <w:rPr>
                <w:rFonts w:ascii="仿宋_GB2312" w:hint="eastAsia"/>
                <w:sz w:val="21"/>
                <w:szCs w:val="21"/>
              </w:rPr>
              <w:t>3.1</w:t>
            </w:r>
            <w:r>
              <w:rPr>
                <w:rFonts w:ascii="仿宋_GB2312" w:hint="eastAsia"/>
                <w:sz w:val="21"/>
                <w:szCs w:val="21"/>
              </w:rPr>
              <w:t>教学活动</w:t>
            </w:r>
          </w:p>
        </w:tc>
        <w:tc>
          <w:tcPr>
            <w:tcW w:w="1162" w:type="dxa"/>
            <w:vAlign w:val="center"/>
          </w:tcPr>
          <w:p w:rsidR="00D76FFA" w:rsidRDefault="00D76FFA">
            <w:pPr>
              <w:spacing w:line="360" w:lineRule="exact"/>
              <w:jc w:val="left"/>
              <w:rPr>
                <w:rFonts w:ascii="仿宋_GB2312"/>
                <w:sz w:val="21"/>
                <w:szCs w:val="21"/>
              </w:rPr>
            </w:pPr>
            <w:r>
              <w:rPr>
                <w:rFonts w:ascii="仿宋_GB2312" w:hint="eastAsia"/>
                <w:sz w:val="21"/>
                <w:szCs w:val="21"/>
              </w:rPr>
              <w:t>多种教学模式</w:t>
            </w:r>
          </w:p>
        </w:tc>
        <w:tc>
          <w:tcPr>
            <w:tcW w:w="2155" w:type="dxa"/>
            <w:vAlign w:val="center"/>
          </w:tcPr>
          <w:p w:rsidR="00D76FFA" w:rsidRDefault="00D76FFA">
            <w:pPr>
              <w:spacing w:line="360" w:lineRule="exact"/>
              <w:jc w:val="left"/>
              <w:rPr>
                <w:rFonts w:ascii="仿宋_GB2312"/>
                <w:sz w:val="21"/>
                <w:szCs w:val="21"/>
              </w:rPr>
            </w:pPr>
            <w:r>
              <w:rPr>
                <w:rFonts w:ascii="仿宋_GB2312" w:hint="eastAsia"/>
                <w:sz w:val="21"/>
                <w:szCs w:val="21"/>
              </w:rPr>
              <w:t>模式多样激发兴趣，调动学生的学习积极性和主动性。</w:t>
            </w:r>
          </w:p>
        </w:tc>
        <w:tc>
          <w:tcPr>
            <w:tcW w:w="4096" w:type="dxa"/>
            <w:vAlign w:val="center"/>
          </w:tcPr>
          <w:p w:rsidR="00D76FFA" w:rsidRDefault="00D76FFA">
            <w:pPr>
              <w:spacing w:line="360" w:lineRule="exact"/>
              <w:jc w:val="left"/>
              <w:rPr>
                <w:rFonts w:ascii="仿宋_GB2312"/>
                <w:sz w:val="21"/>
                <w:szCs w:val="21"/>
              </w:rPr>
            </w:pPr>
            <w:r>
              <w:rPr>
                <w:rFonts w:ascii="仿宋_GB2312" w:hint="eastAsia"/>
                <w:sz w:val="21"/>
                <w:szCs w:val="21"/>
              </w:rPr>
              <w:t>重视学习任务与活动设计，可通过网页插入式在线测试，即时网上辅导反馈，线上、线下讨论答疑，网上作业布置、提交和批改，网上社区讨论等，促进师生之间、学生之间进行资源共享、问题交流和协作学习，加强师生课堂与课下的互动，激发学生学习兴趣。</w:t>
            </w:r>
          </w:p>
        </w:tc>
      </w:tr>
      <w:tr w:rsidR="00D76FFA" w:rsidTr="006F7E99">
        <w:trPr>
          <w:cantSplit/>
          <w:trHeight w:val="1873"/>
          <w:jc w:val="center"/>
        </w:trPr>
        <w:tc>
          <w:tcPr>
            <w:tcW w:w="802" w:type="dxa"/>
            <w:vMerge/>
            <w:vAlign w:val="center"/>
          </w:tcPr>
          <w:p w:rsidR="00D76FFA" w:rsidRDefault="00D76FFA">
            <w:pPr>
              <w:jc w:val="center"/>
              <w:rPr>
                <w:rFonts w:ascii="黑体" w:eastAsia="黑体" w:hAnsi="黑体"/>
                <w:sz w:val="21"/>
                <w:szCs w:val="21"/>
              </w:rPr>
            </w:pPr>
          </w:p>
        </w:tc>
        <w:tc>
          <w:tcPr>
            <w:tcW w:w="696" w:type="dxa"/>
            <w:vAlign w:val="center"/>
          </w:tcPr>
          <w:p w:rsidR="00D76FFA" w:rsidRDefault="00D76FFA">
            <w:pPr>
              <w:spacing w:line="360" w:lineRule="exact"/>
              <w:jc w:val="left"/>
              <w:rPr>
                <w:rFonts w:ascii="仿宋_GB2312"/>
                <w:sz w:val="21"/>
                <w:szCs w:val="21"/>
              </w:rPr>
            </w:pPr>
            <w:r>
              <w:rPr>
                <w:rFonts w:ascii="仿宋_GB2312" w:hint="eastAsia"/>
                <w:sz w:val="21"/>
                <w:szCs w:val="21"/>
              </w:rPr>
              <w:t>3.2</w:t>
            </w:r>
            <w:r>
              <w:rPr>
                <w:rFonts w:ascii="仿宋_GB2312" w:hint="eastAsia"/>
                <w:sz w:val="21"/>
                <w:szCs w:val="21"/>
              </w:rPr>
              <w:t>教学评价</w:t>
            </w:r>
          </w:p>
        </w:tc>
        <w:tc>
          <w:tcPr>
            <w:tcW w:w="1162" w:type="dxa"/>
            <w:vAlign w:val="center"/>
          </w:tcPr>
          <w:p w:rsidR="00D76FFA" w:rsidRDefault="00D76FFA">
            <w:pPr>
              <w:spacing w:line="360" w:lineRule="exact"/>
              <w:jc w:val="left"/>
              <w:rPr>
                <w:rFonts w:ascii="仿宋_GB2312"/>
                <w:sz w:val="21"/>
                <w:szCs w:val="21"/>
              </w:rPr>
            </w:pPr>
            <w:r>
              <w:rPr>
                <w:rFonts w:ascii="仿宋_GB2312" w:hint="eastAsia"/>
                <w:sz w:val="21"/>
                <w:szCs w:val="21"/>
              </w:rPr>
              <w:t>多元化学习评价体系</w:t>
            </w:r>
          </w:p>
        </w:tc>
        <w:tc>
          <w:tcPr>
            <w:tcW w:w="2155" w:type="dxa"/>
            <w:vAlign w:val="center"/>
          </w:tcPr>
          <w:p w:rsidR="00D76FFA" w:rsidRDefault="00D76FFA">
            <w:pPr>
              <w:spacing w:line="360" w:lineRule="exact"/>
              <w:rPr>
                <w:rFonts w:ascii="仿宋_GB2312"/>
                <w:sz w:val="21"/>
                <w:szCs w:val="21"/>
              </w:rPr>
            </w:pPr>
            <w:r>
              <w:rPr>
                <w:rFonts w:ascii="仿宋_GB2312" w:hint="eastAsia"/>
                <w:sz w:val="21"/>
                <w:szCs w:val="21"/>
              </w:rPr>
              <w:t>运用技术手段，对教学过程及结果进行测量，进而得出全面、准确的评价。</w:t>
            </w:r>
          </w:p>
        </w:tc>
        <w:tc>
          <w:tcPr>
            <w:tcW w:w="4096" w:type="dxa"/>
            <w:vAlign w:val="center"/>
          </w:tcPr>
          <w:p w:rsidR="00D76FFA" w:rsidRDefault="00D76FFA">
            <w:pPr>
              <w:spacing w:line="360" w:lineRule="exact"/>
              <w:jc w:val="left"/>
              <w:rPr>
                <w:rFonts w:ascii="仿宋_GB2312"/>
                <w:sz w:val="21"/>
                <w:szCs w:val="21"/>
              </w:rPr>
            </w:pPr>
            <w:r>
              <w:rPr>
                <w:rFonts w:ascii="仿宋_GB2312" w:hint="eastAsia"/>
                <w:sz w:val="21"/>
                <w:szCs w:val="21"/>
              </w:rPr>
              <w:t>建立多元化学习评价体系，探索线上和线下融合，过程性评价与终结性评价相结合的多元化考核评价模式，促进学生自主性学习、过程性学习和体验式学习。课程成绩由过程性考核和终结性考核综合评定。</w:t>
            </w:r>
          </w:p>
        </w:tc>
      </w:tr>
      <w:tr w:rsidR="00D76FFA" w:rsidTr="006F7E99">
        <w:trPr>
          <w:cantSplit/>
          <w:trHeight w:val="1844"/>
          <w:jc w:val="center"/>
        </w:trPr>
        <w:tc>
          <w:tcPr>
            <w:tcW w:w="802" w:type="dxa"/>
            <w:vMerge w:val="restart"/>
            <w:vAlign w:val="center"/>
          </w:tcPr>
          <w:p w:rsidR="00D76FFA" w:rsidRDefault="00D76FFA">
            <w:pPr>
              <w:spacing w:line="360" w:lineRule="exact"/>
              <w:jc w:val="center"/>
              <w:rPr>
                <w:rFonts w:ascii="仿宋_GB2312"/>
                <w:sz w:val="21"/>
                <w:szCs w:val="21"/>
              </w:rPr>
            </w:pPr>
            <w:r>
              <w:rPr>
                <w:rFonts w:ascii="仿宋_GB2312" w:hint="eastAsia"/>
                <w:sz w:val="21"/>
                <w:szCs w:val="21"/>
              </w:rPr>
              <w:t xml:space="preserve">4. </w:t>
            </w:r>
            <w:r>
              <w:rPr>
                <w:rFonts w:ascii="仿宋_GB2312" w:hint="eastAsia"/>
                <w:sz w:val="21"/>
                <w:szCs w:val="21"/>
              </w:rPr>
              <w:t>教学效果与影响</w:t>
            </w:r>
          </w:p>
        </w:tc>
        <w:tc>
          <w:tcPr>
            <w:tcW w:w="696" w:type="dxa"/>
            <w:vAlign w:val="center"/>
          </w:tcPr>
          <w:p w:rsidR="00D76FFA" w:rsidRDefault="00D76FFA">
            <w:pPr>
              <w:spacing w:line="360" w:lineRule="exact"/>
              <w:jc w:val="left"/>
              <w:rPr>
                <w:rFonts w:ascii="仿宋_GB2312"/>
                <w:sz w:val="21"/>
                <w:szCs w:val="21"/>
              </w:rPr>
            </w:pPr>
            <w:r>
              <w:rPr>
                <w:rFonts w:ascii="仿宋_GB2312" w:hint="eastAsia"/>
                <w:sz w:val="21"/>
                <w:szCs w:val="21"/>
              </w:rPr>
              <w:t>4.1</w:t>
            </w:r>
            <w:r>
              <w:rPr>
                <w:rFonts w:ascii="仿宋_GB2312" w:hint="eastAsia"/>
                <w:sz w:val="21"/>
                <w:szCs w:val="21"/>
              </w:rPr>
              <w:t>教学效果</w:t>
            </w:r>
          </w:p>
        </w:tc>
        <w:tc>
          <w:tcPr>
            <w:tcW w:w="1162" w:type="dxa"/>
            <w:vAlign w:val="center"/>
          </w:tcPr>
          <w:p w:rsidR="00D76FFA" w:rsidRDefault="00D76FFA">
            <w:pPr>
              <w:spacing w:line="360" w:lineRule="exact"/>
              <w:jc w:val="left"/>
              <w:rPr>
                <w:rFonts w:ascii="仿宋_GB2312"/>
                <w:sz w:val="21"/>
                <w:szCs w:val="21"/>
              </w:rPr>
            </w:pPr>
            <w:r>
              <w:rPr>
                <w:rFonts w:ascii="仿宋_GB2312" w:hint="eastAsia"/>
                <w:sz w:val="21"/>
                <w:szCs w:val="21"/>
              </w:rPr>
              <w:t>课程数据分析</w:t>
            </w:r>
          </w:p>
        </w:tc>
        <w:tc>
          <w:tcPr>
            <w:tcW w:w="2155" w:type="dxa"/>
            <w:vAlign w:val="center"/>
          </w:tcPr>
          <w:p w:rsidR="00D76FFA" w:rsidRDefault="00D76FFA">
            <w:pPr>
              <w:spacing w:line="360" w:lineRule="exact"/>
              <w:jc w:val="left"/>
              <w:rPr>
                <w:rFonts w:ascii="仿宋_GB2312"/>
                <w:sz w:val="21"/>
                <w:szCs w:val="21"/>
              </w:rPr>
            </w:pPr>
            <w:r>
              <w:rPr>
                <w:rFonts w:ascii="仿宋_GB2312" w:hint="eastAsia"/>
                <w:sz w:val="21"/>
                <w:szCs w:val="21"/>
              </w:rPr>
              <w:t>有真实可靠的在线数据分析</w:t>
            </w:r>
            <w:r>
              <w:rPr>
                <w:rFonts w:ascii="仿宋_GB2312"/>
                <w:sz w:val="21"/>
                <w:szCs w:val="21"/>
              </w:rPr>
              <w:t>，</w:t>
            </w:r>
            <w:r>
              <w:rPr>
                <w:rFonts w:ascii="仿宋_GB2312" w:hint="eastAsia"/>
                <w:sz w:val="21"/>
                <w:szCs w:val="21"/>
              </w:rPr>
              <w:t>及时反馈与提高。</w:t>
            </w:r>
          </w:p>
        </w:tc>
        <w:tc>
          <w:tcPr>
            <w:tcW w:w="4096" w:type="dxa"/>
            <w:vAlign w:val="center"/>
          </w:tcPr>
          <w:p w:rsidR="00D76FFA" w:rsidRDefault="00D76FFA">
            <w:pPr>
              <w:spacing w:line="360" w:lineRule="exact"/>
              <w:jc w:val="left"/>
              <w:rPr>
                <w:rFonts w:ascii="仿宋_GB2312"/>
                <w:sz w:val="21"/>
                <w:szCs w:val="21"/>
              </w:rPr>
            </w:pPr>
            <w:r>
              <w:rPr>
                <w:rFonts w:ascii="仿宋_GB2312" w:hint="eastAsia"/>
                <w:sz w:val="21"/>
                <w:szCs w:val="21"/>
              </w:rPr>
              <w:t>学校要注重对教学效果的跟踪评价并开展教学研究工作。基于大数据信息采集分析，全程记录和跟踪在线学习过程、内容、反馈，全面跟踪和掌握每个学生的个性特点、学习行为，为课程改进提供依据</w:t>
            </w:r>
            <w:r>
              <w:rPr>
                <w:rFonts w:ascii="仿宋_GB2312" w:hint="eastAsia"/>
                <w:sz w:val="21"/>
                <w:szCs w:val="21"/>
              </w:rPr>
              <w:t>.</w:t>
            </w:r>
          </w:p>
        </w:tc>
      </w:tr>
      <w:tr w:rsidR="00D76FFA" w:rsidTr="006F7E99">
        <w:trPr>
          <w:cantSplit/>
          <w:trHeight w:val="833"/>
          <w:jc w:val="center"/>
        </w:trPr>
        <w:tc>
          <w:tcPr>
            <w:tcW w:w="802" w:type="dxa"/>
            <w:vMerge/>
            <w:vAlign w:val="center"/>
          </w:tcPr>
          <w:p w:rsidR="00D76FFA" w:rsidRDefault="00D76FFA">
            <w:pPr>
              <w:spacing w:line="360" w:lineRule="exact"/>
              <w:jc w:val="center"/>
              <w:rPr>
                <w:rFonts w:ascii="仿宋_GB2312"/>
                <w:sz w:val="21"/>
                <w:szCs w:val="21"/>
              </w:rPr>
            </w:pPr>
          </w:p>
        </w:tc>
        <w:tc>
          <w:tcPr>
            <w:tcW w:w="696" w:type="dxa"/>
            <w:vMerge w:val="restart"/>
            <w:vAlign w:val="center"/>
          </w:tcPr>
          <w:p w:rsidR="00D76FFA" w:rsidRDefault="00D76FFA">
            <w:pPr>
              <w:spacing w:line="360" w:lineRule="exact"/>
              <w:jc w:val="left"/>
              <w:rPr>
                <w:rFonts w:ascii="仿宋_GB2312"/>
                <w:sz w:val="21"/>
                <w:szCs w:val="21"/>
              </w:rPr>
            </w:pPr>
            <w:r>
              <w:rPr>
                <w:rFonts w:ascii="仿宋_GB2312" w:hint="eastAsia"/>
                <w:sz w:val="21"/>
                <w:szCs w:val="21"/>
              </w:rPr>
              <w:t>4.2</w:t>
            </w:r>
            <w:r>
              <w:rPr>
                <w:rFonts w:ascii="仿宋_GB2312" w:hint="eastAsia"/>
                <w:sz w:val="21"/>
                <w:szCs w:val="21"/>
              </w:rPr>
              <w:t>课程影响</w:t>
            </w:r>
          </w:p>
        </w:tc>
        <w:tc>
          <w:tcPr>
            <w:tcW w:w="1162" w:type="dxa"/>
            <w:vAlign w:val="center"/>
          </w:tcPr>
          <w:p w:rsidR="00D76FFA" w:rsidRDefault="00D76FFA">
            <w:pPr>
              <w:spacing w:line="360" w:lineRule="exact"/>
              <w:jc w:val="left"/>
              <w:rPr>
                <w:rFonts w:ascii="仿宋_GB2312"/>
                <w:sz w:val="21"/>
                <w:szCs w:val="21"/>
              </w:rPr>
            </w:pPr>
            <w:r>
              <w:rPr>
                <w:rFonts w:ascii="仿宋_GB2312" w:hint="eastAsia"/>
                <w:sz w:val="21"/>
                <w:szCs w:val="21"/>
              </w:rPr>
              <w:t>高校学生</w:t>
            </w:r>
          </w:p>
        </w:tc>
        <w:tc>
          <w:tcPr>
            <w:tcW w:w="2155" w:type="dxa"/>
            <w:vMerge w:val="restart"/>
            <w:vAlign w:val="center"/>
          </w:tcPr>
          <w:p w:rsidR="00D76FFA" w:rsidRDefault="00D76FFA">
            <w:pPr>
              <w:spacing w:line="360" w:lineRule="exact"/>
              <w:jc w:val="left"/>
              <w:rPr>
                <w:rFonts w:ascii="仿宋_GB2312"/>
                <w:sz w:val="21"/>
                <w:szCs w:val="21"/>
              </w:rPr>
            </w:pPr>
            <w:r>
              <w:rPr>
                <w:rFonts w:ascii="仿宋_GB2312" w:hint="eastAsia"/>
                <w:sz w:val="21"/>
                <w:szCs w:val="21"/>
              </w:rPr>
              <w:t>覆盖面大。</w:t>
            </w:r>
          </w:p>
        </w:tc>
        <w:tc>
          <w:tcPr>
            <w:tcW w:w="4096" w:type="dxa"/>
            <w:vMerge w:val="restart"/>
            <w:vAlign w:val="center"/>
          </w:tcPr>
          <w:p w:rsidR="00D76FFA" w:rsidRDefault="00D76FFA">
            <w:pPr>
              <w:spacing w:line="360" w:lineRule="exact"/>
              <w:jc w:val="left"/>
              <w:rPr>
                <w:rFonts w:ascii="仿宋_GB2312"/>
                <w:sz w:val="21"/>
                <w:szCs w:val="21"/>
              </w:rPr>
            </w:pPr>
            <w:r>
              <w:rPr>
                <w:rFonts w:ascii="仿宋_GB2312" w:hint="eastAsia"/>
                <w:sz w:val="21"/>
                <w:szCs w:val="21"/>
              </w:rPr>
              <w:t>在本校有广泛学习者基础，可推广至其它高校。</w:t>
            </w:r>
          </w:p>
          <w:p w:rsidR="00D76FFA" w:rsidRDefault="00D76FFA">
            <w:pPr>
              <w:spacing w:line="360" w:lineRule="exact"/>
              <w:jc w:val="left"/>
              <w:rPr>
                <w:rFonts w:ascii="仿宋_GB2312"/>
                <w:sz w:val="21"/>
                <w:szCs w:val="21"/>
              </w:rPr>
            </w:pPr>
            <w:r>
              <w:rPr>
                <w:rFonts w:ascii="仿宋_GB2312"/>
                <w:sz w:val="21"/>
                <w:szCs w:val="21"/>
              </w:rPr>
              <w:t>可覆盖各层次学习者，以国内为主，面向世界推广。</w:t>
            </w:r>
          </w:p>
        </w:tc>
      </w:tr>
      <w:tr w:rsidR="00D76FFA" w:rsidTr="006F7E99">
        <w:trPr>
          <w:cantSplit/>
          <w:trHeight w:val="89"/>
          <w:jc w:val="center"/>
        </w:trPr>
        <w:tc>
          <w:tcPr>
            <w:tcW w:w="802" w:type="dxa"/>
            <w:vMerge/>
            <w:vAlign w:val="center"/>
          </w:tcPr>
          <w:p w:rsidR="00D76FFA" w:rsidRDefault="00D76FFA">
            <w:pPr>
              <w:spacing w:line="360" w:lineRule="exact"/>
              <w:jc w:val="center"/>
              <w:rPr>
                <w:rFonts w:ascii="仿宋_GB2312"/>
                <w:sz w:val="21"/>
                <w:szCs w:val="21"/>
              </w:rPr>
            </w:pPr>
          </w:p>
        </w:tc>
        <w:tc>
          <w:tcPr>
            <w:tcW w:w="696" w:type="dxa"/>
            <w:vMerge/>
            <w:vAlign w:val="center"/>
          </w:tcPr>
          <w:p w:rsidR="00D76FFA" w:rsidRDefault="00D76FFA">
            <w:pPr>
              <w:spacing w:line="360" w:lineRule="exact"/>
              <w:jc w:val="left"/>
              <w:rPr>
                <w:rFonts w:ascii="仿宋_GB2312"/>
                <w:sz w:val="21"/>
                <w:szCs w:val="21"/>
              </w:rPr>
            </w:pPr>
          </w:p>
        </w:tc>
        <w:tc>
          <w:tcPr>
            <w:tcW w:w="1162" w:type="dxa"/>
            <w:vAlign w:val="center"/>
          </w:tcPr>
          <w:p w:rsidR="00D76FFA" w:rsidRDefault="00D76FFA">
            <w:pPr>
              <w:spacing w:line="360" w:lineRule="exact"/>
              <w:jc w:val="left"/>
              <w:rPr>
                <w:rFonts w:ascii="仿宋_GB2312"/>
                <w:sz w:val="21"/>
                <w:szCs w:val="21"/>
              </w:rPr>
            </w:pPr>
            <w:r>
              <w:rPr>
                <w:rFonts w:ascii="仿宋_GB2312" w:hint="eastAsia"/>
                <w:sz w:val="21"/>
                <w:szCs w:val="21"/>
              </w:rPr>
              <w:t>社会学习者</w:t>
            </w:r>
          </w:p>
        </w:tc>
        <w:tc>
          <w:tcPr>
            <w:tcW w:w="2155" w:type="dxa"/>
            <w:vMerge/>
            <w:vAlign w:val="center"/>
          </w:tcPr>
          <w:p w:rsidR="00D76FFA" w:rsidRDefault="00D76FFA">
            <w:pPr>
              <w:spacing w:line="360" w:lineRule="exact"/>
              <w:jc w:val="left"/>
              <w:rPr>
                <w:rFonts w:ascii="仿宋_GB2312"/>
                <w:sz w:val="21"/>
                <w:szCs w:val="21"/>
              </w:rPr>
            </w:pPr>
          </w:p>
        </w:tc>
        <w:tc>
          <w:tcPr>
            <w:tcW w:w="4096" w:type="dxa"/>
            <w:vMerge/>
            <w:vAlign w:val="center"/>
          </w:tcPr>
          <w:p w:rsidR="00D76FFA" w:rsidRDefault="00D76FFA">
            <w:pPr>
              <w:spacing w:line="360" w:lineRule="exact"/>
              <w:jc w:val="left"/>
              <w:rPr>
                <w:rFonts w:ascii="仿宋_GB2312"/>
                <w:sz w:val="21"/>
                <w:szCs w:val="21"/>
              </w:rPr>
            </w:pPr>
          </w:p>
        </w:tc>
      </w:tr>
    </w:tbl>
    <w:p w:rsidR="006F7E99" w:rsidRDefault="006F7E99">
      <w:r>
        <w:br w:type="page"/>
      </w:r>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702"/>
        <w:gridCol w:w="1011"/>
        <w:gridCol w:w="2388"/>
        <w:gridCol w:w="3992"/>
      </w:tblGrid>
      <w:tr w:rsidR="006F7E99" w:rsidRPr="006F7E99" w:rsidTr="006F7E99">
        <w:trPr>
          <w:cantSplit/>
          <w:trHeight w:val="765"/>
          <w:jc w:val="center"/>
        </w:trPr>
        <w:tc>
          <w:tcPr>
            <w:tcW w:w="810" w:type="dxa"/>
            <w:tcBorders>
              <w:top w:val="single" w:sz="4" w:space="0" w:color="auto"/>
              <w:left w:val="single" w:sz="4" w:space="0" w:color="auto"/>
              <w:bottom w:val="single" w:sz="4" w:space="0" w:color="auto"/>
              <w:right w:val="single" w:sz="4" w:space="0" w:color="auto"/>
            </w:tcBorders>
            <w:vAlign w:val="center"/>
          </w:tcPr>
          <w:p w:rsidR="006F7E99" w:rsidRPr="006F7E99" w:rsidRDefault="006F7E99" w:rsidP="006F7E99">
            <w:pPr>
              <w:autoSpaceDE w:val="0"/>
              <w:autoSpaceDN w:val="0"/>
              <w:adjustRightInd w:val="0"/>
              <w:spacing w:line="360" w:lineRule="exact"/>
              <w:jc w:val="center"/>
              <w:rPr>
                <w:rFonts w:ascii="黑体" w:eastAsia="黑体" w:hAnsi="黑体"/>
                <w:szCs w:val="24"/>
              </w:rPr>
            </w:pPr>
            <w:r w:rsidRPr="006F7E99">
              <w:rPr>
                <w:rFonts w:ascii="黑体" w:eastAsia="黑体" w:hAnsi="黑体" w:hint="eastAsia"/>
                <w:szCs w:val="24"/>
              </w:rPr>
              <w:lastRenderedPageBreak/>
              <w:t>一级指标</w:t>
            </w:r>
          </w:p>
        </w:tc>
        <w:tc>
          <w:tcPr>
            <w:tcW w:w="702" w:type="dxa"/>
            <w:tcBorders>
              <w:top w:val="single" w:sz="4" w:space="0" w:color="auto"/>
              <w:left w:val="single" w:sz="4" w:space="0" w:color="auto"/>
              <w:bottom w:val="single" w:sz="4" w:space="0" w:color="auto"/>
              <w:right w:val="single" w:sz="4" w:space="0" w:color="auto"/>
            </w:tcBorders>
            <w:vAlign w:val="center"/>
          </w:tcPr>
          <w:p w:rsidR="006F7E99" w:rsidRPr="006F7E99" w:rsidRDefault="006F7E99" w:rsidP="006F7E99">
            <w:pPr>
              <w:spacing w:line="360" w:lineRule="exact"/>
              <w:jc w:val="center"/>
              <w:rPr>
                <w:rFonts w:ascii="黑体" w:eastAsia="黑体" w:hAnsi="黑体"/>
                <w:szCs w:val="24"/>
              </w:rPr>
            </w:pPr>
            <w:r w:rsidRPr="006F7E99">
              <w:rPr>
                <w:rFonts w:ascii="黑体" w:eastAsia="黑体" w:hAnsi="黑体" w:hint="eastAsia"/>
                <w:szCs w:val="24"/>
              </w:rPr>
              <w:t>二级指标</w:t>
            </w:r>
          </w:p>
        </w:tc>
        <w:tc>
          <w:tcPr>
            <w:tcW w:w="1011" w:type="dxa"/>
            <w:tcBorders>
              <w:top w:val="single" w:sz="4" w:space="0" w:color="auto"/>
              <w:left w:val="single" w:sz="4" w:space="0" w:color="auto"/>
              <w:bottom w:val="single" w:sz="4" w:space="0" w:color="auto"/>
              <w:right w:val="single" w:sz="4" w:space="0" w:color="auto"/>
            </w:tcBorders>
            <w:vAlign w:val="center"/>
          </w:tcPr>
          <w:p w:rsidR="006F7E99" w:rsidRPr="006F7E99" w:rsidRDefault="006F7E99" w:rsidP="006F7E99">
            <w:pPr>
              <w:spacing w:line="360" w:lineRule="exact"/>
              <w:jc w:val="center"/>
              <w:rPr>
                <w:rFonts w:ascii="黑体" w:eastAsia="黑体" w:hAnsi="黑体"/>
                <w:szCs w:val="24"/>
              </w:rPr>
            </w:pPr>
            <w:r w:rsidRPr="006F7E99">
              <w:rPr>
                <w:rFonts w:ascii="黑体" w:eastAsia="黑体" w:hAnsi="黑体" w:hint="eastAsia"/>
                <w:szCs w:val="24"/>
              </w:rPr>
              <w:t>主要观测点</w:t>
            </w:r>
          </w:p>
        </w:tc>
        <w:tc>
          <w:tcPr>
            <w:tcW w:w="2388" w:type="dxa"/>
            <w:tcBorders>
              <w:top w:val="single" w:sz="4" w:space="0" w:color="auto"/>
              <w:left w:val="single" w:sz="4" w:space="0" w:color="auto"/>
              <w:bottom w:val="single" w:sz="4" w:space="0" w:color="auto"/>
              <w:right w:val="single" w:sz="4" w:space="0" w:color="auto"/>
            </w:tcBorders>
            <w:vAlign w:val="center"/>
          </w:tcPr>
          <w:p w:rsidR="006F7E99" w:rsidRPr="006F7E99" w:rsidRDefault="006F7E99" w:rsidP="006F7E99">
            <w:pPr>
              <w:spacing w:line="360" w:lineRule="exact"/>
              <w:jc w:val="center"/>
              <w:rPr>
                <w:rFonts w:ascii="黑体" w:eastAsia="黑体" w:hAnsi="黑体"/>
                <w:szCs w:val="24"/>
              </w:rPr>
            </w:pPr>
            <w:r w:rsidRPr="006F7E99">
              <w:rPr>
                <w:rFonts w:ascii="黑体" w:eastAsia="黑体" w:hAnsi="黑体" w:hint="eastAsia"/>
                <w:szCs w:val="24"/>
              </w:rPr>
              <w:t>评价标准</w:t>
            </w:r>
          </w:p>
        </w:tc>
        <w:tc>
          <w:tcPr>
            <w:tcW w:w="3992" w:type="dxa"/>
            <w:tcBorders>
              <w:top w:val="single" w:sz="4" w:space="0" w:color="auto"/>
              <w:left w:val="single" w:sz="4" w:space="0" w:color="auto"/>
              <w:bottom w:val="single" w:sz="4" w:space="0" w:color="auto"/>
              <w:right w:val="single" w:sz="4" w:space="0" w:color="auto"/>
            </w:tcBorders>
            <w:vAlign w:val="center"/>
          </w:tcPr>
          <w:p w:rsidR="006F7E99" w:rsidRPr="006F7E99" w:rsidRDefault="006F7E99" w:rsidP="006F7E99">
            <w:pPr>
              <w:spacing w:line="360" w:lineRule="exact"/>
              <w:jc w:val="center"/>
              <w:rPr>
                <w:rFonts w:ascii="黑体" w:eastAsia="黑体" w:hAnsi="黑体"/>
                <w:color w:val="000000"/>
                <w:szCs w:val="24"/>
              </w:rPr>
            </w:pPr>
            <w:r w:rsidRPr="006F7E99">
              <w:rPr>
                <w:rFonts w:ascii="黑体" w:eastAsia="黑体" w:hAnsi="黑体" w:hint="eastAsia"/>
                <w:color w:val="000000"/>
                <w:szCs w:val="24"/>
              </w:rPr>
              <w:t>内涵说明</w:t>
            </w:r>
          </w:p>
        </w:tc>
      </w:tr>
      <w:tr w:rsidR="00D76FFA" w:rsidTr="006F7E99">
        <w:trPr>
          <w:cantSplit/>
          <w:trHeight w:val="1617"/>
          <w:jc w:val="center"/>
        </w:trPr>
        <w:tc>
          <w:tcPr>
            <w:tcW w:w="810" w:type="dxa"/>
            <w:vMerge w:val="restart"/>
            <w:vAlign w:val="center"/>
          </w:tcPr>
          <w:p w:rsidR="00D76FFA" w:rsidRDefault="00D76FFA">
            <w:pPr>
              <w:autoSpaceDE w:val="0"/>
              <w:autoSpaceDN w:val="0"/>
              <w:adjustRightInd w:val="0"/>
              <w:spacing w:line="360" w:lineRule="exact"/>
              <w:jc w:val="center"/>
              <w:rPr>
                <w:rFonts w:ascii="仿宋_GB2312"/>
                <w:sz w:val="21"/>
                <w:szCs w:val="21"/>
              </w:rPr>
            </w:pPr>
            <w:r>
              <w:rPr>
                <w:rFonts w:ascii="仿宋_GB2312" w:hint="eastAsia"/>
                <w:sz w:val="21"/>
                <w:szCs w:val="21"/>
              </w:rPr>
              <w:t xml:space="preserve">5. </w:t>
            </w:r>
            <w:r>
              <w:rPr>
                <w:rFonts w:ascii="仿宋_GB2312" w:hint="eastAsia"/>
                <w:sz w:val="21"/>
                <w:szCs w:val="21"/>
              </w:rPr>
              <w:t>团队支持与服务</w:t>
            </w:r>
          </w:p>
        </w:tc>
        <w:tc>
          <w:tcPr>
            <w:tcW w:w="702" w:type="dxa"/>
            <w:vMerge w:val="restart"/>
            <w:vAlign w:val="center"/>
          </w:tcPr>
          <w:p w:rsidR="00D76FFA" w:rsidRDefault="00D76FFA" w:rsidP="006F7E99">
            <w:pPr>
              <w:spacing w:line="360" w:lineRule="exact"/>
              <w:jc w:val="center"/>
              <w:rPr>
                <w:rFonts w:ascii="仿宋_GB2312"/>
                <w:sz w:val="21"/>
                <w:szCs w:val="21"/>
              </w:rPr>
            </w:pPr>
            <w:r>
              <w:rPr>
                <w:rFonts w:ascii="仿宋_GB2312" w:hint="eastAsia"/>
                <w:sz w:val="21"/>
                <w:szCs w:val="21"/>
              </w:rPr>
              <w:t>5.1</w:t>
            </w:r>
            <w:r>
              <w:rPr>
                <w:rFonts w:ascii="仿宋_GB2312" w:hint="eastAsia"/>
                <w:sz w:val="21"/>
                <w:szCs w:val="21"/>
              </w:rPr>
              <w:t>团队支持</w:t>
            </w:r>
          </w:p>
        </w:tc>
        <w:tc>
          <w:tcPr>
            <w:tcW w:w="1011" w:type="dxa"/>
            <w:vAlign w:val="center"/>
          </w:tcPr>
          <w:p w:rsidR="00D76FFA" w:rsidRDefault="00D76FFA" w:rsidP="006F7E99">
            <w:pPr>
              <w:spacing w:line="360" w:lineRule="exact"/>
              <w:jc w:val="center"/>
              <w:rPr>
                <w:rFonts w:ascii="仿宋_GB2312"/>
                <w:sz w:val="21"/>
                <w:szCs w:val="21"/>
              </w:rPr>
            </w:pPr>
            <w:r>
              <w:rPr>
                <w:rFonts w:ascii="仿宋_GB2312" w:hint="eastAsia"/>
                <w:sz w:val="21"/>
                <w:szCs w:val="21"/>
              </w:rPr>
              <w:t>教学团队结构</w:t>
            </w:r>
          </w:p>
        </w:tc>
        <w:tc>
          <w:tcPr>
            <w:tcW w:w="2388" w:type="dxa"/>
            <w:vAlign w:val="center"/>
          </w:tcPr>
          <w:p w:rsidR="00D76FFA" w:rsidRDefault="00D76FFA">
            <w:pPr>
              <w:spacing w:line="360" w:lineRule="exact"/>
              <w:rPr>
                <w:rFonts w:ascii="仿宋_GB2312"/>
                <w:sz w:val="21"/>
                <w:szCs w:val="21"/>
              </w:rPr>
            </w:pPr>
            <w:r>
              <w:rPr>
                <w:rFonts w:ascii="仿宋_GB2312" w:hint="eastAsia"/>
                <w:sz w:val="21"/>
                <w:szCs w:val="21"/>
              </w:rPr>
              <w:t>形成结构合理、专兼结合、可持续发展的教学团队，并配备足够数量的辅导教师。</w:t>
            </w:r>
          </w:p>
        </w:tc>
        <w:tc>
          <w:tcPr>
            <w:tcW w:w="3992" w:type="dxa"/>
            <w:vMerge w:val="restart"/>
            <w:vAlign w:val="center"/>
          </w:tcPr>
          <w:p w:rsidR="00D76FFA" w:rsidRDefault="00D76FFA">
            <w:pPr>
              <w:spacing w:line="360" w:lineRule="exact"/>
              <w:jc w:val="left"/>
              <w:rPr>
                <w:rFonts w:ascii="仿宋_GB2312"/>
                <w:color w:val="000000"/>
                <w:sz w:val="21"/>
                <w:szCs w:val="21"/>
              </w:rPr>
            </w:pPr>
            <w:r>
              <w:rPr>
                <w:rFonts w:ascii="仿宋_GB2312"/>
                <w:color w:val="000000"/>
                <w:sz w:val="21"/>
                <w:szCs w:val="21"/>
              </w:rPr>
              <w:t>以主讲教师为核心，</w:t>
            </w:r>
            <w:r>
              <w:rPr>
                <w:rFonts w:ascii="仿宋_GB2312" w:hint="eastAsia"/>
                <w:color w:val="000000"/>
                <w:sz w:val="21"/>
                <w:szCs w:val="21"/>
              </w:rPr>
              <w:t>形成</w:t>
            </w:r>
            <w:r>
              <w:rPr>
                <w:rFonts w:ascii="仿宋_GB2312"/>
                <w:color w:val="000000"/>
                <w:sz w:val="21"/>
                <w:szCs w:val="21"/>
              </w:rPr>
              <w:t>结构合理的</w:t>
            </w:r>
            <w:r>
              <w:rPr>
                <w:rFonts w:ascii="仿宋_GB2312" w:hint="eastAsia"/>
                <w:color w:val="000000"/>
                <w:sz w:val="21"/>
                <w:szCs w:val="21"/>
              </w:rPr>
              <w:t>教学团队</w:t>
            </w:r>
            <w:r>
              <w:rPr>
                <w:rFonts w:ascii="仿宋_GB2312"/>
                <w:color w:val="000000"/>
                <w:sz w:val="21"/>
                <w:szCs w:val="21"/>
              </w:rPr>
              <w:t>，同时应配备课程助教或技术</w:t>
            </w:r>
            <w:r>
              <w:rPr>
                <w:rFonts w:ascii="仿宋_GB2312" w:hint="eastAsia"/>
                <w:color w:val="000000"/>
                <w:sz w:val="21"/>
                <w:szCs w:val="21"/>
              </w:rPr>
              <w:t>顾问</w:t>
            </w:r>
            <w:r>
              <w:rPr>
                <w:rFonts w:ascii="仿宋_GB2312"/>
                <w:color w:val="000000"/>
                <w:sz w:val="21"/>
                <w:szCs w:val="21"/>
              </w:rPr>
              <w:t>，及时</w:t>
            </w:r>
            <w:r>
              <w:rPr>
                <w:rFonts w:ascii="仿宋_GB2312" w:hint="eastAsia"/>
                <w:color w:val="000000"/>
                <w:sz w:val="21"/>
                <w:szCs w:val="21"/>
              </w:rPr>
              <w:t>响应</w:t>
            </w:r>
            <w:r>
              <w:rPr>
                <w:rFonts w:ascii="仿宋_GB2312"/>
                <w:color w:val="000000"/>
                <w:sz w:val="21"/>
                <w:szCs w:val="21"/>
              </w:rPr>
              <w:t>课程在线辅导讨论等</w:t>
            </w:r>
            <w:r>
              <w:rPr>
                <w:rFonts w:ascii="仿宋" w:eastAsia="仿宋" w:hAnsi="仿宋" w:hint="eastAsia"/>
                <w:color w:val="000000"/>
                <w:sz w:val="21"/>
                <w:szCs w:val="21"/>
              </w:rPr>
              <w:t>。</w:t>
            </w:r>
            <w:r>
              <w:rPr>
                <w:rFonts w:ascii="仿宋_GB2312" w:hint="eastAsia"/>
                <w:color w:val="000000"/>
                <w:sz w:val="21"/>
                <w:szCs w:val="21"/>
              </w:rPr>
              <w:t>团队要依据学生反馈对教学微视频和相关的学习资源进行合理调整，形成动态管理。</w:t>
            </w:r>
          </w:p>
        </w:tc>
      </w:tr>
      <w:tr w:rsidR="00D76FFA" w:rsidTr="006F7E99">
        <w:trPr>
          <w:cantSplit/>
          <w:trHeight w:val="2005"/>
          <w:jc w:val="center"/>
        </w:trPr>
        <w:tc>
          <w:tcPr>
            <w:tcW w:w="810" w:type="dxa"/>
            <w:vMerge/>
            <w:vAlign w:val="center"/>
          </w:tcPr>
          <w:p w:rsidR="00D76FFA" w:rsidRDefault="00D76FFA">
            <w:pPr>
              <w:autoSpaceDE w:val="0"/>
              <w:autoSpaceDN w:val="0"/>
              <w:adjustRightInd w:val="0"/>
              <w:spacing w:line="360" w:lineRule="exact"/>
              <w:jc w:val="center"/>
              <w:rPr>
                <w:rFonts w:ascii="仿宋_GB2312"/>
                <w:sz w:val="21"/>
                <w:szCs w:val="21"/>
              </w:rPr>
            </w:pPr>
          </w:p>
        </w:tc>
        <w:tc>
          <w:tcPr>
            <w:tcW w:w="702" w:type="dxa"/>
            <w:vMerge/>
            <w:vAlign w:val="center"/>
          </w:tcPr>
          <w:p w:rsidR="00D76FFA" w:rsidRDefault="00D76FFA" w:rsidP="006F7E99">
            <w:pPr>
              <w:spacing w:line="360" w:lineRule="exact"/>
              <w:jc w:val="center"/>
              <w:rPr>
                <w:rFonts w:ascii="仿宋_GB2312"/>
                <w:sz w:val="21"/>
                <w:szCs w:val="21"/>
              </w:rPr>
            </w:pPr>
          </w:p>
        </w:tc>
        <w:tc>
          <w:tcPr>
            <w:tcW w:w="1011" w:type="dxa"/>
            <w:vAlign w:val="center"/>
          </w:tcPr>
          <w:p w:rsidR="006F7E99" w:rsidRDefault="00D76FFA" w:rsidP="006F7E99">
            <w:pPr>
              <w:spacing w:line="360" w:lineRule="exact"/>
              <w:jc w:val="center"/>
              <w:rPr>
                <w:rFonts w:ascii="仿宋_GB2312"/>
                <w:sz w:val="21"/>
                <w:szCs w:val="21"/>
              </w:rPr>
            </w:pPr>
            <w:r>
              <w:rPr>
                <w:rFonts w:ascii="仿宋_GB2312" w:hint="eastAsia"/>
                <w:sz w:val="21"/>
                <w:szCs w:val="21"/>
              </w:rPr>
              <w:t>整体</w:t>
            </w:r>
          </w:p>
          <w:p w:rsidR="00D76FFA" w:rsidRDefault="00D76FFA" w:rsidP="006F7E99">
            <w:pPr>
              <w:spacing w:line="360" w:lineRule="exact"/>
              <w:jc w:val="center"/>
              <w:rPr>
                <w:rFonts w:ascii="仿宋_GB2312"/>
                <w:sz w:val="21"/>
                <w:szCs w:val="21"/>
              </w:rPr>
            </w:pPr>
            <w:r>
              <w:rPr>
                <w:rFonts w:ascii="仿宋_GB2312" w:hint="eastAsia"/>
                <w:sz w:val="21"/>
                <w:szCs w:val="21"/>
              </w:rPr>
              <w:t>素质</w:t>
            </w:r>
          </w:p>
        </w:tc>
        <w:tc>
          <w:tcPr>
            <w:tcW w:w="2388" w:type="dxa"/>
            <w:vAlign w:val="center"/>
          </w:tcPr>
          <w:p w:rsidR="00D76FFA" w:rsidRDefault="00D76FFA">
            <w:pPr>
              <w:spacing w:line="360" w:lineRule="exact"/>
              <w:rPr>
                <w:rFonts w:ascii="仿宋_GB2312"/>
                <w:sz w:val="21"/>
                <w:szCs w:val="21"/>
              </w:rPr>
            </w:pPr>
            <w:r>
              <w:rPr>
                <w:rFonts w:ascii="仿宋_GB2312" w:hint="eastAsia"/>
                <w:color w:val="000000"/>
                <w:sz w:val="21"/>
                <w:szCs w:val="21"/>
              </w:rPr>
              <w:t>主讲教师具有较高的学术水平和教学能力，了解慕课规律及特点，具备较好的信息素养和高度责任感。</w:t>
            </w:r>
          </w:p>
        </w:tc>
        <w:tc>
          <w:tcPr>
            <w:tcW w:w="3992" w:type="dxa"/>
            <w:vMerge/>
            <w:vAlign w:val="center"/>
          </w:tcPr>
          <w:p w:rsidR="00D76FFA" w:rsidRDefault="00D76FFA">
            <w:pPr>
              <w:spacing w:line="360" w:lineRule="exact"/>
              <w:jc w:val="left"/>
              <w:rPr>
                <w:rFonts w:ascii="仿宋_GB2312"/>
                <w:color w:val="FF0000"/>
                <w:sz w:val="21"/>
                <w:szCs w:val="21"/>
              </w:rPr>
            </w:pPr>
          </w:p>
        </w:tc>
      </w:tr>
      <w:tr w:rsidR="00D76FFA" w:rsidTr="006F7E99">
        <w:trPr>
          <w:cantSplit/>
          <w:trHeight w:val="1030"/>
          <w:jc w:val="center"/>
        </w:trPr>
        <w:tc>
          <w:tcPr>
            <w:tcW w:w="810" w:type="dxa"/>
            <w:vMerge/>
            <w:vAlign w:val="center"/>
          </w:tcPr>
          <w:p w:rsidR="00D76FFA" w:rsidRDefault="00D76FFA">
            <w:pPr>
              <w:spacing w:line="360" w:lineRule="exact"/>
              <w:jc w:val="center"/>
              <w:rPr>
                <w:rFonts w:ascii="仿宋_GB2312"/>
                <w:sz w:val="21"/>
                <w:szCs w:val="21"/>
              </w:rPr>
            </w:pPr>
          </w:p>
        </w:tc>
        <w:tc>
          <w:tcPr>
            <w:tcW w:w="702" w:type="dxa"/>
            <w:vMerge w:val="restart"/>
            <w:vAlign w:val="center"/>
          </w:tcPr>
          <w:p w:rsidR="00D76FFA" w:rsidRDefault="00D76FFA" w:rsidP="006F7E99">
            <w:pPr>
              <w:spacing w:line="360" w:lineRule="exact"/>
              <w:jc w:val="center"/>
              <w:rPr>
                <w:rFonts w:ascii="仿宋_GB2312"/>
                <w:sz w:val="21"/>
                <w:szCs w:val="21"/>
              </w:rPr>
            </w:pPr>
            <w:r>
              <w:rPr>
                <w:rFonts w:ascii="仿宋_GB2312" w:hint="eastAsia"/>
                <w:sz w:val="21"/>
                <w:szCs w:val="21"/>
              </w:rPr>
              <w:t>5.2</w:t>
            </w:r>
            <w:r>
              <w:rPr>
                <w:rFonts w:ascii="仿宋_GB2312" w:hint="eastAsia"/>
                <w:sz w:val="21"/>
                <w:szCs w:val="21"/>
              </w:rPr>
              <w:t>服务</w:t>
            </w:r>
          </w:p>
        </w:tc>
        <w:tc>
          <w:tcPr>
            <w:tcW w:w="1011" w:type="dxa"/>
            <w:vAlign w:val="center"/>
          </w:tcPr>
          <w:p w:rsidR="006F7E99" w:rsidRDefault="00D76FFA" w:rsidP="006F7E99">
            <w:pPr>
              <w:spacing w:line="360" w:lineRule="exact"/>
              <w:jc w:val="center"/>
              <w:rPr>
                <w:rFonts w:ascii="仿宋_GB2312"/>
                <w:sz w:val="21"/>
                <w:szCs w:val="21"/>
              </w:rPr>
            </w:pPr>
            <w:r>
              <w:rPr>
                <w:rFonts w:ascii="仿宋_GB2312" w:hint="eastAsia"/>
                <w:sz w:val="21"/>
                <w:szCs w:val="21"/>
              </w:rPr>
              <w:t>课程</w:t>
            </w:r>
          </w:p>
          <w:p w:rsidR="00D76FFA" w:rsidRDefault="00D76FFA" w:rsidP="006F7E99">
            <w:pPr>
              <w:spacing w:line="360" w:lineRule="exact"/>
              <w:jc w:val="center"/>
              <w:rPr>
                <w:rFonts w:ascii="仿宋_GB2312"/>
                <w:sz w:val="21"/>
                <w:szCs w:val="21"/>
              </w:rPr>
            </w:pPr>
            <w:r>
              <w:rPr>
                <w:rFonts w:ascii="仿宋_GB2312" w:hint="eastAsia"/>
                <w:sz w:val="21"/>
                <w:szCs w:val="21"/>
              </w:rPr>
              <w:t>服务</w:t>
            </w:r>
          </w:p>
        </w:tc>
        <w:tc>
          <w:tcPr>
            <w:tcW w:w="2388" w:type="dxa"/>
            <w:vAlign w:val="center"/>
          </w:tcPr>
          <w:p w:rsidR="00D76FFA" w:rsidRDefault="00D76FFA">
            <w:pPr>
              <w:spacing w:line="360" w:lineRule="exact"/>
              <w:jc w:val="left"/>
              <w:rPr>
                <w:rFonts w:ascii="仿宋_GB2312"/>
                <w:sz w:val="21"/>
                <w:szCs w:val="21"/>
              </w:rPr>
            </w:pPr>
            <w:r>
              <w:rPr>
                <w:rFonts w:ascii="仿宋_GB2312" w:hint="eastAsia"/>
                <w:sz w:val="21"/>
                <w:szCs w:val="21"/>
              </w:rPr>
              <w:t>辅导教师及时反馈、答疑、作业、讨论，学生满意度高。</w:t>
            </w:r>
          </w:p>
        </w:tc>
        <w:tc>
          <w:tcPr>
            <w:tcW w:w="3992" w:type="dxa"/>
            <w:vMerge/>
            <w:vAlign w:val="center"/>
          </w:tcPr>
          <w:p w:rsidR="00D76FFA" w:rsidRDefault="00D76FFA">
            <w:pPr>
              <w:spacing w:line="360" w:lineRule="exact"/>
              <w:jc w:val="left"/>
              <w:rPr>
                <w:rFonts w:ascii="仿宋_GB2312"/>
                <w:sz w:val="21"/>
                <w:szCs w:val="21"/>
              </w:rPr>
            </w:pPr>
          </w:p>
        </w:tc>
      </w:tr>
      <w:tr w:rsidR="00D76FFA" w:rsidTr="006F7E99">
        <w:trPr>
          <w:cantSplit/>
          <w:trHeight w:val="1094"/>
          <w:jc w:val="center"/>
        </w:trPr>
        <w:tc>
          <w:tcPr>
            <w:tcW w:w="810" w:type="dxa"/>
            <w:vMerge/>
            <w:vAlign w:val="center"/>
          </w:tcPr>
          <w:p w:rsidR="00D76FFA" w:rsidRDefault="00D76FFA">
            <w:pPr>
              <w:spacing w:line="360" w:lineRule="exact"/>
              <w:jc w:val="center"/>
              <w:rPr>
                <w:rFonts w:ascii="仿宋_GB2312"/>
                <w:sz w:val="21"/>
                <w:szCs w:val="21"/>
              </w:rPr>
            </w:pPr>
          </w:p>
        </w:tc>
        <w:tc>
          <w:tcPr>
            <w:tcW w:w="702" w:type="dxa"/>
            <w:vMerge/>
            <w:vAlign w:val="center"/>
          </w:tcPr>
          <w:p w:rsidR="00D76FFA" w:rsidRDefault="00D76FFA" w:rsidP="006F7E99">
            <w:pPr>
              <w:spacing w:line="360" w:lineRule="exact"/>
              <w:jc w:val="center"/>
              <w:rPr>
                <w:rFonts w:ascii="仿宋_GB2312"/>
                <w:sz w:val="21"/>
                <w:szCs w:val="21"/>
              </w:rPr>
            </w:pPr>
          </w:p>
        </w:tc>
        <w:tc>
          <w:tcPr>
            <w:tcW w:w="1011" w:type="dxa"/>
            <w:vAlign w:val="center"/>
          </w:tcPr>
          <w:p w:rsidR="006F7E99" w:rsidRDefault="00D76FFA" w:rsidP="006F7E99">
            <w:pPr>
              <w:spacing w:line="360" w:lineRule="exact"/>
              <w:jc w:val="center"/>
              <w:rPr>
                <w:rFonts w:ascii="仿宋_GB2312"/>
                <w:sz w:val="21"/>
                <w:szCs w:val="21"/>
              </w:rPr>
            </w:pPr>
            <w:r>
              <w:rPr>
                <w:rFonts w:ascii="仿宋_GB2312" w:hint="eastAsia"/>
                <w:sz w:val="21"/>
                <w:szCs w:val="21"/>
              </w:rPr>
              <w:t>平台</w:t>
            </w:r>
          </w:p>
          <w:p w:rsidR="00D76FFA" w:rsidRDefault="00D76FFA" w:rsidP="006F7E99">
            <w:pPr>
              <w:spacing w:line="360" w:lineRule="exact"/>
              <w:jc w:val="center"/>
              <w:rPr>
                <w:rFonts w:ascii="仿宋_GB2312"/>
                <w:sz w:val="21"/>
                <w:szCs w:val="21"/>
              </w:rPr>
            </w:pPr>
            <w:r>
              <w:rPr>
                <w:rFonts w:ascii="仿宋_GB2312" w:hint="eastAsia"/>
                <w:sz w:val="21"/>
                <w:szCs w:val="21"/>
              </w:rPr>
              <w:t>支持</w:t>
            </w:r>
          </w:p>
        </w:tc>
        <w:tc>
          <w:tcPr>
            <w:tcW w:w="2388" w:type="dxa"/>
            <w:vAlign w:val="center"/>
          </w:tcPr>
          <w:p w:rsidR="00D76FFA" w:rsidRDefault="00D76FFA">
            <w:pPr>
              <w:spacing w:line="360" w:lineRule="exact"/>
              <w:rPr>
                <w:rFonts w:ascii="仿宋_GB2312"/>
                <w:sz w:val="21"/>
                <w:szCs w:val="21"/>
              </w:rPr>
            </w:pPr>
            <w:r>
              <w:rPr>
                <w:rFonts w:ascii="仿宋_GB2312" w:hint="eastAsia"/>
                <w:sz w:val="21"/>
                <w:szCs w:val="21"/>
              </w:rPr>
              <w:t>信息平台运行稳定，在国内外具有较高知名度，并能提供及时有效教学数据应用分析等服务。</w:t>
            </w:r>
          </w:p>
        </w:tc>
        <w:tc>
          <w:tcPr>
            <w:tcW w:w="3992" w:type="dxa"/>
            <w:vMerge/>
            <w:vAlign w:val="center"/>
          </w:tcPr>
          <w:p w:rsidR="00D76FFA" w:rsidRDefault="00D76FFA">
            <w:pPr>
              <w:spacing w:line="360" w:lineRule="exact"/>
              <w:jc w:val="left"/>
              <w:rPr>
                <w:rFonts w:ascii="仿宋_GB2312"/>
                <w:sz w:val="21"/>
                <w:szCs w:val="21"/>
              </w:rPr>
            </w:pPr>
          </w:p>
        </w:tc>
      </w:tr>
      <w:tr w:rsidR="00D76FFA" w:rsidTr="006F7E99">
        <w:trPr>
          <w:cantSplit/>
          <w:trHeight w:val="2045"/>
          <w:jc w:val="center"/>
        </w:trPr>
        <w:tc>
          <w:tcPr>
            <w:tcW w:w="810" w:type="dxa"/>
            <w:vMerge w:val="restart"/>
            <w:vAlign w:val="center"/>
          </w:tcPr>
          <w:p w:rsidR="00D76FFA" w:rsidRDefault="00D76FFA">
            <w:pPr>
              <w:spacing w:line="360" w:lineRule="exact"/>
              <w:jc w:val="center"/>
              <w:rPr>
                <w:rFonts w:ascii="仿宋_GB2312"/>
                <w:sz w:val="21"/>
                <w:szCs w:val="21"/>
              </w:rPr>
            </w:pPr>
            <w:r>
              <w:rPr>
                <w:rFonts w:ascii="仿宋_GB2312" w:hint="eastAsia"/>
                <w:sz w:val="21"/>
                <w:szCs w:val="21"/>
              </w:rPr>
              <w:t xml:space="preserve">6. </w:t>
            </w:r>
            <w:r>
              <w:rPr>
                <w:rFonts w:ascii="仿宋_GB2312" w:hint="eastAsia"/>
                <w:sz w:val="21"/>
                <w:szCs w:val="21"/>
              </w:rPr>
              <w:t>信息安全及知识产权保障</w:t>
            </w:r>
          </w:p>
        </w:tc>
        <w:tc>
          <w:tcPr>
            <w:tcW w:w="702" w:type="dxa"/>
            <w:vAlign w:val="center"/>
          </w:tcPr>
          <w:p w:rsidR="00D76FFA" w:rsidRDefault="00D76FFA" w:rsidP="006F7E99">
            <w:pPr>
              <w:spacing w:line="360" w:lineRule="exact"/>
              <w:jc w:val="center"/>
              <w:rPr>
                <w:rFonts w:ascii="仿宋_GB2312"/>
                <w:sz w:val="21"/>
                <w:szCs w:val="21"/>
              </w:rPr>
            </w:pPr>
            <w:r>
              <w:rPr>
                <w:rFonts w:ascii="仿宋_GB2312" w:hint="eastAsia"/>
                <w:sz w:val="21"/>
                <w:szCs w:val="21"/>
              </w:rPr>
              <w:t>6.1</w:t>
            </w:r>
            <w:r>
              <w:rPr>
                <w:rFonts w:ascii="仿宋_GB2312" w:hint="eastAsia"/>
                <w:sz w:val="21"/>
                <w:szCs w:val="21"/>
              </w:rPr>
              <w:t>信息安全</w:t>
            </w:r>
          </w:p>
        </w:tc>
        <w:tc>
          <w:tcPr>
            <w:tcW w:w="1011" w:type="dxa"/>
            <w:vAlign w:val="center"/>
          </w:tcPr>
          <w:p w:rsidR="00D76FFA" w:rsidRDefault="00D76FFA" w:rsidP="006F7E99">
            <w:pPr>
              <w:spacing w:line="360" w:lineRule="exact"/>
              <w:jc w:val="center"/>
              <w:rPr>
                <w:rFonts w:ascii="仿宋_GB2312"/>
                <w:sz w:val="21"/>
                <w:szCs w:val="21"/>
              </w:rPr>
            </w:pPr>
            <w:r>
              <w:rPr>
                <w:rFonts w:ascii="仿宋_GB2312" w:hint="eastAsia"/>
                <w:sz w:val="21"/>
                <w:szCs w:val="21"/>
              </w:rPr>
              <w:t>有效监管、有害信息</w:t>
            </w:r>
          </w:p>
        </w:tc>
        <w:tc>
          <w:tcPr>
            <w:tcW w:w="2388" w:type="dxa"/>
            <w:vAlign w:val="center"/>
          </w:tcPr>
          <w:p w:rsidR="00D76FFA" w:rsidRDefault="00D76FFA">
            <w:pPr>
              <w:spacing w:line="360" w:lineRule="exact"/>
              <w:rPr>
                <w:rFonts w:ascii="仿宋_GB2312"/>
                <w:sz w:val="21"/>
                <w:szCs w:val="21"/>
              </w:rPr>
            </w:pPr>
            <w:r>
              <w:rPr>
                <w:rFonts w:ascii="仿宋_GB2312" w:hint="eastAsia"/>
                <w:sz w:val="21"/>
                <w:szCs w:val="21"/>
              </w:rPr>
              <w:t>及时有效监控，防范和阻止有害信息传播。</w:t>
            </w:r>
          </w:p>
        </w:tc>
        <w:tc>
          <w:tcPr>
            <w:tcW w:w="3992" w:type="dxa"/>
            <w:vAlign w:val="center"/>
          </w:tcPr>
          <w:p w:rsidR="00D76FFA" w:rsidRDefault="00D76FFA">
            <w:pPr>
              <w:spacing w:line="360" w:lineRule="exact"/>
              <w:jc w:val="left"/>
              <w:rPr>
                <w:rFonts w:ascii="仿宋_GB2312"/>
                <w:sz w:val="21"/>
                <w:szCs w:val="21"/>
              </w:rPr>
            </w:pPr>
            <w:r>
              <w:rPr>
                <w:rFonts w:ascii="仿宋_GB2312" w:hint="eastAsia"/>
                <w:sz w:val="21"/>
                <w:szCs w:val="21"/>
              </w:rPr>
              <w:t>严格遵守国家网络与信息安全管理规范，依法依规开展教学活动，实施对课程内容、讨论内容、学习过程内容的有效监管，防范和及时制止网络有害信息的传播。</w:t>
            </w:r>
          </w:p>
        </w:tc>
      </w:tr>
      <w:tr w:rsidR="00D76FFA" w:rsidTr="006F7E99">
        <w:trPr>
          <w:cantSplit/>
          <w:trHeight w:val="2477"/>
          <w:jc w:val="center"/>
        </w:trPr>
        <w:tc>
          <w:tcPr>
            <w:tcW w:w="810" w:type="dxa"/>
            <w:vMerge/>
            <w:vAlign w:val="center"/>
          </w:tcPr>
          <w:p w:rsidR="00D76FFA" w:rsidRDefault="00D76FFA">
            <w:pPr>
              <w:spacing w:line="360" w:lineRule="exact"/>
              <w:jc w:val="center"/>
              <w:rPr>
                <w:rFonts w:ascii="仿宋_GB2312"/>
                <w:sz w:val="21"/>
                <w:szCs w:val="21"/>
              </w:rPr>
            </w:pPr>
          </w:p>
        </w:tc>
        <w:tc>
          <w:tcPr>
            <w:tcW w:w="702" w:type="dxa"/>
            <w:vAlign w:val="center"/>
          </w:tcPr>
          <w:p w:rsidR="00D76FFA" w:rsidRDefault="00D76FFA" w:rsidP="006F7E99">
            <w:pPr>
              <w:spacing w:line="360" w:lineRule="exact"/>
              <w:jc w:val="center"/>
              <w:rPr>
                <w:rFonts w:ascii="仿宋_GB2312"/>
                <w:sz w:val="21"/>
                <w:szCs w:val="21"/>
              </w:rPr>
            </w:pPr>
            <w:r>
              <w:rPr>
                <w:rFonts w:ascii="仿宋_GB2312" w:hint="eastAsia"/>
                <w:sz w:val="21"/>
                <w:szCs w:val="21"/>
              </w:rPr>
              <w:t>6.2</w:t>
            </w:r>
            <w:r>
              <w:rPr>
                <w:rFonts w:ascii="仿宋_GB2312" w:hint="eastAsia"/>
                <w:sz w:val="21"/>
                <w:szCs w:val="21"/>
              </w:rPr>
              <w:t>知识产权保障</w:t>
            </w:r>
          </w:p>
        </w:tc>
        <w:tc>
          <w:tcPr>
            <w:tcW w:w="1011" w:type="dxa"/>
            <w:vAlign w:val="center"/>
          </w:tcPr>
          <w:p w:rsidR="00D76FFA" w:rsidRDefault="00D76FFA" w:rsidP="006F7E99">
            <w:pPr>
              <w:spacing w:line="360" w:lineRule="exact"/>
              <w:jc w:val="center"/>
              <w:rPr>
                <w:rFonts w:ascii="仿宋_GB2312"/>
                <w:sz w:val="21"/>
                <w:szCs w:val="21"/>
              </w:rPr>
            </w:pPr>
            <w:r>
              <w:rPr>
                <w:rFonts w:ascii="仿宋_GB2312" w:hint="eastAsia"/>
                <w:sz w:val="21"/>
                <w:szCs w:val="21"/>
              </w:rPr>
              <w:t>版权、知识产权、权利和义务</w:t>
            </w:r>
          </w:p>
        </w:tc>
        <w:tc>
          <w:tcPr>
            <w:tcW w:w="2388" w:type="dxa"/>
            <w:vAlign w:val="center"/>
          </w:tcPr>
          <w:p w:rsidR="00D76FFA" w:rsidRDefault="00D76FFA">
            <w:pPr>
              <w:spacing w:line="360" w:lineRule="exact"/>
              <w:jc w:val="left"/>
              <w:rPr>
                <w:rFonts w:ascii="仿宋_GB2312"/>
                <w:sz w:val="21"/>
                <w:szCs w:val="21"/>
              </w:rPr>
            </w:pPr>
            <w:r>
              <w:rPr>
                <w:rFonts w:ascii="仿宋_GB2312" w:hint="eastAsia"/>
                <w:sz w:val="21"/>
                <w:szCs w:val="21"/>
              </w:rPr>
              <w:t>版权和知识产权分明，权利和义务明确。</w:t>
            </w:r>
          </w:p>
        </w:tc>
        <w:tc>
          <w:tcPr>
            <w:tcW w:w="3992" w:type="dxa"/>
            <w:vAlign w:val="center"/>
          </w:tcPr>
          <w:p w:rsidR="00D76FFA" w:rsidRDefault="00D76FFA">
            <w:pPr>
              <w:spacing w:line="360" w:lineRule="exact"/>
              <w:jc w:val="left"/>
              <w:rPr>
                <w:rFonts w:ascii="仿宋_GB2312"/>
                <w:sz w:val="21"/>
                <w:szCs w:val="21"/>
              </w:rPr>
            </w:pPr>
            <w:r>
              <w:rPr>
                <w:rFonts w:ascii="仿宋_GB2312" w:hint="eastAsia"/>
                <w:sz w:val="21"/>
                <w:szCs w:val="21"/>
              </w:rPr>
              <w:t>重视版权和知识产权问题，构建课程内容所使用的图片、音视频等素材应注明出处。</w:t>
            </w:r>
          </w:p>
          <w:p w:rsidR="00D76FFA" w:rsidRDefault="00D76FFA" w:rsidP="006F7E99">
            <w:pPr>
              <w:spacing w:afterLines="50" w:after="120" w:line="360" w:lineRule="exact"/>
              <w:jc w:val="left"/>
              <w:rPr>
                <w:rFonts w:ascii="仿宋_GB2312"/>
                <w:sz w:val="21"/>
                <w:szCs w:val="21"/>
              </w:rPr>
            </w:pPr>
            <w:r>
              <w:rPr>
                <w:rFonts w:ascii="仿宋_GB2312" w:hint="eastAsia"/>
                <w:sz w:val="21"/>
                <w:szCs w:val="21"/>
              </w:rPr>
              <w:t>相关高校、课程建设团队均须签订平等互利的知识产权保障协议，明确各方权利和义务，切实保障各方权益。不能肆意将他人成果以其他名义公开发布。</w:t>
            </w:r>
          </w:p>
        </w:tc>
      </w:tr>
    </w:tbl>
    <w:p w:rsidR="006F7E99" w:rsidRDefault="006F7E99">
      <w:pPr>
        <w:spacing w:beforeLines="50" w:before="120"/>
        <w:ind w:firstLineChars="200" w:firstLine="480"/>
        <w:rPr>
          <w:rFonts w:ascii="黑体" w:eastAsia="黑体" w:hAnsi="黑体"/>
        </w:rPr>
      </w:pPr>
    </w:p>
    <w:p w:rsidR="006F7E99" w:rsidRDefault="006F7E99">
      <w:pPr>
        <w:rPr>
          <w:rFonts w:ascii="黑体" w:eastAsia="黑体" w:hAnsi="黑体"/>
        </w:rPr>
      </w:pPr>
      <w:r>
        <w:rPr>
          <w:rFonts w:ascii="黑体" w:eastAsia="黑体" w:hAnsi="黑体"/>
        </w:rPr>
        <w:br w:type="page"/>
      </w:r>
    </w:p>
    <w:p w:rsidR="00D76FFA" w:rsidRDefault="00D76FFA">
      <w:pPr>
        <w:spacing w:beforeLines="50" w:before="120"/>
        <w:ind w:firstLineChars="200" w:firstLine="480"/>
        <w:rPr>
          <w:rFonts w:ascii="黑体" w:eastAsia="黑体" w:hAnsi="黑体"/>
        </w:rPr>
      </w:pPr>
      <w:r>
        <w:rPr>
          <w:rFonts w:ascii="黑体" w:eastAsia="黑体" w:hAnsi="黑体" w:hint="eastAsia"/>
        </w:rPr>
        <w:lastRenderedPageBreak/>
        <w:t>二、在线课程制作规范</w:t>
      </w:r>
    </w:p>
    <w:p w:rsidR="00D76FFA" w:rsidRDefault="00D76FFA">
      <w:pPr>
        <w:ind w:firstLineChars="200" w:firstLine="480"/>
        <w:rPr>
          <w:rFonts w:ascii="仿宋_GB2312" w:hAnsi="华文仿宋"/>
        </w:rPr>
      </w:pPr>
      <w:r>
        <w:rPr>
          <w:rFonts w:ascii="仿宋_GB2312" w:hAnsi="华文仿宋" w:hint="eastAsia"/>
        </w:rPr>
        <w:t>（一）视频内容规范</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1674"/>
        <w:gridCol w:w="6813"/>
      </w:tblGrid>
      <w:tr w:rsidR="00D76FFA" w:rsidTr="003151CF">
        <w:trPr>
          <w:trHeight w:val="266"/>
          <w:jc w:val="center"/>
        </w:trPr>
        <w:tc>
          <w:tcPr>
            <w:tcW w:w="800" w:type="dxa"/>
            <w:vAlign w:val="center"/>
          </w:tcPr>
          <w:p w:rsidR="00D76FFA" w:rsidRDefault="00D76FFA">
            <w:pPr>
              <w:autoSpaceDE w:val="0"/>
              <w:autoSpaceDN w:val="0"/>
              <w:adjustRightInd w:val="0"/>
              <w:spacing w:line="360" w:lineRule="exact"/>
              <w:jc w:val="center"/>
              <w:rPr>
                <w:rFonts w:ascii="黑体" w:eastAsia="黑体" w:hAnsi="黑体" w:cs="黑体"/>
                <w:szCs w:val="24"/>
              </w:rPr>
            </w:pPr>
            <w:r>
              <w:rPr>
                <w:rFonts w:ascii="黑体" w:eastAsia="黑体" w:hAnsi="黑体" w:cs="黑体" w:hint="eastAsia"/>
                <w:szCs w:val="24"/>
              </w:rPr>
              <w:t>序号</w:t>
            </w:r>
          </w:p>
        </w:tc>
        <w:tc>
          <w:tcPr>
            <w:tcW w:w="1674" w:type="dxa"/>
            <w:vAlign w:val="center"/>
          </w:tcPr>
          <w:p w:rsidR="00D76FFA" w:rsidRDefault="00D76FFA" w:rsidP="00051059">
            <w:pPr>
              <w:autoSpaceDE w:val="0"/>
              <w:autoSpaceDN w:val="0"/>
              <w:adjustRightInd w:val="0"/>
              <w:spacing w:line="360" w:lineRule="exact"/>
              <w:jc w:val="center"/>
              <w:rPr>
                <w:rFonts w:ascii="黑体" w:eastAsia="黑体" w:hAnsi="黑体" w:cs="黑体"/>
                <w:szCs w:val="24"/>
              </w:rPr>
            </w:pPr>
            <w:r>
              <w:rPr>
                <w:rFonts w:ascii="黑体" w:eastAsia="黑体" w:hAnsi="黑体" w:cs="黑体" w:hint="eastAsia"/>
                <w:szCs w:val="24"/>
              </w:rPr>
              <w:t>项目</w:t>
            </w:r>
          </w:p>
        </w:tc>
        <w:tc>
          <w:tcPr>
            <w:tcW w:w="6813" w:type="dxa"/>
            <w:vAlign w:val="center"/>
          </w:tcPr>
          <w:p w:rsidR="00D76FFA" w:rsidRDefault="00D76FFA">
            <w:pPr>
              <w:autoSpaceDE w:val="0"/>
              <w:autoSpaceDN w:val="0"/>
              <w:adjustRightInd w:val="0"/>
              <w:spacing w:line="360" w:lineRule="exact"/>
              <w:jc w:val="center"/>
              <w:rPr>
                <w:rFonts w:ascii="黑体" w:eastAsia="黑体" w:hAnsi="黑体" w:cs="黑体"/>
                <w:szCs w:val="24"/>
              </w:rPr>
            </w:pPr>
            <w:r>
              <w:rPr>
                <w:rFonts w:ascii="黑体" w:eastAsia="黑体" w:hAnsi="黑体" w:cs="黑体" w:hint="eastAsia"/>
                <w:szCs w:val="24"/>
              </w:rPr>
              <w:t>规范</w:t>
            </w:r>
          </w:p>
        </w:tc>
      </w:tr>
      <w:tr w:rsidR="00D76FFA" w:rsidTr="003151CF">
        <w:trPr>
          <w:trHeight w:val="817"/>
          <w:jc w:val="center"/>
        </w:trPr>
        <w:tc>
          <w:tcPr>
            <w:tcW w:w="800" w:type="dxa"/>
            <w:vAlign w:val="center"/>
          </w:tcPr>
          <w:p w:rsidR="00D76FFA" w:rsidRDefault="00D76FFA">
            <w:pPr>
              <w:autoSpaceDE w:val="0"/>
              <w:autoSpaceDN w:val="0"/>
              <w:adjustRightInd w:val="0"/>
              <w:spacing w:line="360" w:lineRule="exact"/>
              <w:jc w:val="center"/>
              <w:rPr>
                <w:rFonts w:ascii="仿宋_GB2312"/>
                <w:sz w:val="21"/>
                <w:szCs w:val="21"/>
              </w:rPr>
            </w:pPr>
            <w:r>
              <w:rPr>
                <w:rFonts w:ascii="仿宋_GB2312" w:hint="eastAsia"/>
                <w:sz w:val="21"/>
                <w:szCs w:val="21"/>
              </w:rPr>
              <w:t>1</w:t>
            </w:r>
          </w:p>
        </w:tc>
        <w:tc>
          <w:tcPr>
            <w:tcW w:w="1674" w:type="dxa"/>
            <w:vAlign w:val="center"/>
          </w:tcPr>
          <w:p w:rsidR="00D76FFA" w:rsidRDefault="00D76FFA" w:rsidP="00051059">
            <w:pPr>
              <w:autoSpaceDE w:val="0"/>
              <w:autoSpaceDN w:val="0"/>
              <w:adjustRightInd w:val="0"/>
              <w:spacing w:line="360" w:lineRule="exact"/>
              <w:jc w:val="center"/>
              <w:rPr>
                <w:rFonts w:ascii="仿宋_GB2312"/>
                <w:sz w:val="21"/>
                <w:szCs w:val="21"/>
              </w:rPr>
            </w:pPr>
            <w:r>
              <w:rPr>
                <w:rFonts w:ascii="仿宋_GB2312" w:hint="eastAsia"/>
                <w:sz w:val="21"/>
                <w:szCs w:val="21"/>
              </w:rPr>
              <w:t>屏幕图像</w:t>
            </w:r>
          </w:p>
        </w:tc>
        <w:tc>
          <w:tcPr>
            <w:tcW w:w="6813" w:type="dxa"/>
            <w:vAlign w:val="center"/>
          </w:tcPr>
          <w:p w:rsidR="00D76FFA" w:rsidRDefault="00D76FFA" w:rsidP="006F7E99">
            <w:pPr>
              <w:autoSpaceDE w:val="0"/>
              <w:autoSpaceDN w:val="0"/>
              <w:adjustRightInd w:val="0"/>
              <w:spacing w:line="360" w:lineRule="exact"/>
              <w:jc w:val="left"/>
              <w:rPr>
                <w:rFonts w:ascii="仿宋_GB2312"/>
                <w:sz w:val="21"/>
                <w:szCs w:val="21"/>
              </w:rPr>
            </w:pPr>
            <w:r>
              <w:rPr>
                <w:rFonts w:ascii="仿宋_GB2312" w:hint="eastAsia"/>
                <w:sz w:val="21"/>
                <w:szCs w:val="21"/>
              </w:rPr>
              <w:t>构图合理，画面主体突出。人像及肢体动作以及配合讲授选用的板书、画板、教具实物、模型和实验设备等均不能超出镜头所及范围。</w:t>
            </w:r>
          </w:p>
        </w:tc>
      </w:tr>
      <w:tr w:rsidR="00D76FFA" w:rsidTr="003151CF">
        <w:trPr>
          <w:trHeight w:val="1126"/>
          <w:jc w:val="center"/>
        </w:trPr>
        <w:tc>
          <w:tcPr>
            <w:tcW w:w="800" w:type="dxa"/>
            <w:vAlign w:val="center"/>
          </w:tcPr>
          <w:p w:rsidR="00D76FFA" w:rsidRDefault="00D76FFA">
            <w:pPr>
              <w:autoSpaceDE w:val="0"/>
              <w:autoSpaceDN w:val="0"/>
              <w:adjustRightInd w:val="0"/>
              <w:spacing w:line="360" w:lineRule="exact"/>
              <w:jc w:val="center"/>
              <w:rPr>
                <w:rFonts w:ascii="仿宋_GB2312"/>
                <w:sz w:val="21"/>
                <w:szCs w:val="21"/>
              </w:rPr>
            </w:pPr>
            <w:r>
              <w:rPr>
                <w:rFonts w:ascii="仿宋_GB2312" w:hint="eastAsia"/>
                <w:sz w:val="21"/>
                <w:szCs w:val="21"/>
              </w:rPr>
              <w:t>2</w:t>
            </w:r>
          </w:p>
        </w:tc>
        <w:tc>
          <w:tcPr>
            <w:tcW w:w="1674" w:type="dxa"/>
            <w:vAlign w:val="center"/>
          </w:tcPr>
          <w:p w:rsidR="00D76FFA" w:rsidRDefault="00D76FFA" w:rsidP="00051059">
            <w:pPr>
              <w:autoSpaceDE w:val="0"/>
              <w:autoSpaceDN w:val="0"/>
              <w:adjustRightInd w:val="0"/>
              <w:spacing w:line="360" w:lineRule="exact"/>
              <w:jc w:val="center"/>
              <w:rPr>
                <w:rFonts w:ascii="仿宋_GB2312"/>
                <w:sz w:val="21"/>
                <w:szCs w:val="21"/>
              </w:rPr>
            </w:pPr>
            <w:r>
              <w:rPr>
                <w:rFonts w:ascii="仿宋_GB2312" w:hint="eastAsia"/>
                <w:sz w:val="21"/>
                <w:szCs w:val="21"/>
              </w:rPr>
              <w:t>视频背景</w:t>
            </w:r>
          </w:p>
        </w:tc>
        <w:tc>
          <w:tcPr>
            <w:tcW w:w="6813" w:type="dxa"/>
            <w:vAlign w:val="center"/>
          </w:tcPr>
          <w:p w:rsidR="00D76FFA" w:rsidRDefault="00D76FFA" w:rsidP="006F7E99">
            <w:pPr>
              <w:autoSpaceDE w:val="0"/>
              <w:autoSpaceDN w:val="0"/>
              <w:adjustRightInd w:val="0"/>
              <w:spacing w:line="360" w:lineRule="exact"/>
              <w:jc w:val="left"/>
              <w:rPr>
                <w:rFonts w:ascii="仿宋_GB2312"/>
                <w:sz w:val="21"/>
                <w:szCs w:val="21"/>
              </w:rPr>
            </w:pPr>
            <w:r>
              <w:rPr>
                <w:rFonts w:ascii="仿宋_GB2312" w:hint="eastAsia"/>
                <w:sz w:val="21"/>
                <w:szCs w:val="21"/>
              </w:rPr>
              <w:t>背景可采用彩色喷绘、电脑虚拟或现场实景等背景。背景的颜色、图案不易过多，应保持静态，画面应简洁、明快，有利于营造学习气氛。</w:t>
            </w:r>
          </w:p>
        </w:tc>
      </w:tr>
      <w:tr w:rsidR="00D76FFA" w:rsidTr="003151CF">
        <w:trPr>
          <w:trHeight w:val="858"/>
          <w:jc w:val="center"/>
        </w:trPr>
        <w:tc>
          <w:tcPr>
            <w:tcW w:w="800" w:type="dxa"/>
            <w:vAlign w:val="center"/>
          </w:tcPr>
          <w:p w:rsidR="00D76FFA" w:rsidRDefault="00D76FFA">
            <w:pPr>
              <w:autoSpaceDE w:val="0"/>
              <w:autoSpaceDN w:val="0"/>
              <w:adjustRightInd w:val="0"/>
              <w:spacing w:line="360" w:lineRule="exact"/>
              <w:jc w:val="center"/>
              <w:rPr>
                <w:rFonts w:ascii="仿宋_GB2312"/>
                <w:sz w:val="21"/>
                <w:szCs w:val="21"/>
              </w:rPr>
            </w:pPr>
            <w:r>
              <w:rPr>
                <w:rFonts w:ascii="仿宋_GB2312" w:hint="eastAsia"/>
                <w:sz w:val="21"/>
                <w:szCs w:val="21"/>
              </w:rPr>
              <w:t>3</w:t>
            </w:r>
          </w:p>
        </w:tc>
        <w:tc>
          <w:tcPr>
            <w:tcW w:w="1674" w:type="dxa"/>
            <w:vAlign w:val="center"/>
          </w:tcPr>
          <w:p w:rsidR="00D76FFA" w:rsidRDefault="00D76FFA" w:rsidP="00051059">
            <w:pPr>
              <w:autoSpaceDE w:val="0"/>
              <w:autoSpaceDN w:val="0"/>
              <w:adjustRightInd w:val="0"/>
              <w:spacing w:line="360" w:lineRule="exact"/>
              <w:jc w:val="center"/>
              <w:rPr>
                <w:rFonts w:ascii="仿宋_GB2312"/>
                <w:sz w:val="21"/>
                <w:szCs w:val="21"/>
              </w:rPr>
            </w:pPr>
            <w:r>
              <w:rPr>
                <w:rFonts w:ascii="仿宋_GB2312" w:hint="eastAsia"/>
                <w:sz w:val="21"/>
                <w:szCs w:val="21"/>
              </w:rPr>
              <w:t>视频角度</w:t>
            </w:r>
          </w:p>
        </w:tc>
        <w:tc>
          <w:tcPr>
            <w:tcW w:w="6813" w:type="dxa"/>
          </w:tcPr>
          <w:p w:rsidR="00D76FFA" w:rsidRDefault="00D76FFA" w:rsidP="006F7E99">
            <w:pPr>
              <w:spacing w:line="360" w:lineRule="exact"/>
              <w:jc w:val="left"/>
              <w:rPr>
                <w:rFonts w:ascii="仿宋_GB2312"/>
                <w:sz w:val="21"/>
                <w:szCs w:val="21"/>
              </w:rPr>
            </w:pPr>
            <w:r>
              <w:rPr>
                <w:rFonts w:ascii="仿宋_GB2312" w:hint="eastAsia"/>
                <w:sz w:val="21"/>
                <w:szCs w:val="21"/>
              </w:rPr>
              <w:t>摄像镜头应保持与主讲教师目光平视的角度。主讲教师不应较长时间仰视或俯视。</w:t>
            </w:r>
          </w:p>
        </w:tc>
      </w:tr>
      <w:tr w:rsidR="00D76FFA" w:rsidTr="003151CF">
        <w:trPr>
          <w:trHeight w:val="842"/>
          <w:jc w:val="center"/>
        </w:trPr>
        <w:tc>
          <w:tcPr>
            <w:tcW w:w="800" w:type="dxa"/>
            <w:vAlign w:val="center"/>
          </w:tcPr>
          <w:p w:rsidR="00D76FFA" w:rsidRDefault="00D76FFA">
            <w:pPr>
              <w:autoSpaceDE w:val="0"/>
              <w:autoSpaceDN w:val="0"/>
              <w:adjustRightInd w:val="0"/>
              <w:spacing w:line="360" w:lineRule="exact"/>
              <w:jc w:val="center"/>
              <w:rPr>
                <w:rFonts w:ascii="仿宋_GB2312"/>
                <w:sz w:val="21"/>
                <w:szCs w:val="21"/>
              </w:rPr>
            </w:pPr>
            <w:r>
              <w:rPr>
                <w:rFonts w:ascii="仿宋_GB2312" w:hint="eastAsia"/>
                <w:sz w:val="21"/>
                <w:szCs w:val="21"/>
              </w:rPr>
              <w:t>4</w:t>
            </w:r>
          </w:p>
        </w:tc>
        <w:tc>
          <w:tcPr>
            <w:tcW w:w="1674" w:type="dxa"/>
            <w:vAlign w:val="center"/>
          </w:tcPr>
          <w:p w:rsidR="00D76FFA" w:rsidRDefault="00D76FFA" w:rsidP="00051059">
            <w:pPr>
              <w:autoSpaceDE w:val="0"/>
              <w:autoSpaceDN w:val="0"/>
              <w:adjustRightInd w:val="0"/>
              <w:spacing w:line="360" w:lineRule="exact"/>
              <w:jc w:val="center"/>
              <w:rPr>
                <w:rFonts w:ascii="仿宋_GB2312"/>
                <w:sz w:val="21"/>
                <w:szCs w:val="21"/>
              </w:rPr>
            </w:pPr>
            <w:r>
              <w:rPr>
                <w:rFonts w:ascii="仿宋_GB2312" w:hint="eastAsia"/>
                <w:sz w:val="21"/>
                <w:szCs w:val="21"/>
              </w:rPr>
              <w:t>教学手段</w:t>
            </w:r>
          </w:p>
        </w:tc>
        <w:tc>
          <w:tcPr>
            <w:tcW w:w="6813" w:type="dxa"/>
            <w:vAlign w:val="center"/>
          </w:tcPr>
          <w:p w:rsidR="00D76FFA" w:rsidRDefault="00D76FFA" w:rsidP="006F7E99">
            <w:pPr>
              <w:autoSpaceDE w:val="0"/>
              <w:autoSpaceDN w:val="0"/>
              <w:adjustRightInd w:val="0"/>
              <w:spacing w:line="360" w:lineRule="exact"/>
              <w:jc w:val="left"/>
              <w:rPr>
                <w:rFonts w:ascii="仿宋_GB2312"/>
                <w:sz w:val="21"/>
                <w:szCs w:val="21"/>
              </w:rPr>
            </w:pPr>
            <w:r>
              <w:rPr>
                <w:rFonts w:ascii="仿宋_GB2312" w:hint="eastAsia"/>
                <w:sz w:val="21"/>
                <w:szCs w:val="21"/>
              </w:rPr>
              <w:t>使用资料、图片、外景实拍、实验和表演等教学手段，应符合教学内容要求，与讲授内容联系紧密，手段选用恰当。</w:t>
            </w:r>
          </w:p>
        </w:tc>
      </w:tr>
      <w:tr w:rsidR="00D76FFA" w:rsidTr="003151CF">
        <w:trPr>
          <w:trHeight w:val="2248"/>
          <w:jc w:val="center"/>
        </w:trPr>
        <w:tc>
          <w:tcPr>
            <w:tcW w:w="800" w:type="dxa"/>
            <w:vAlign w:val="center"/>
          </w:tcPr>
          <w:p w:rsidR="00D76FFA" w:rsidRDefault="00D76FFA">
            <w:pPr>
              <w:autoSpaceDE w:val="0"/>
              <w:autoSpaceDN w:val="0"/>
              <w:adjustRightInd w:val="0"/>
              <w:spacing w:line="360" w:lineRule="exact"/>
              <w:jc w:val="center"/>
              <w:rPr>
                <w:rFonts w:ascii="仿宋_GB2312"/>
                <w:sz w:val="21"/>
                <w:szCs w:val="21"/>
              </w:rPr>
            </w:pPr>
            <w:r>
              <w:rPr>
                <w:rFonts w:ascii="仿宋_GB2312" w:hint="eastAsia"/>
                <w:sz w:val="21"/>
                <w:szCs w:val="21"/>
              </w:rPr>
              <w:t>5</w:t>
            </w:r>
          </w:p>
        </w:tc>
        <w:tc>
          <w:tcPr>
            <w:tcW w:w="1674" w:type="dxa"/>
            <w:vAlign w:val="center"/>
          </w:tcPr>
          <w:p w:rsidR="00D76FFA" w:rsidRDefault="00D76FFA" w:rsidP="00051059">
            <w:pPr>
              <w:autoSpaceDE w:val="0"/>
              <w:autoSpaceDN w:val="0"/>
              <w:adjustRightInd w:val="0"/>
              <w:spacing w:line="360" w:lineRule="exact"/>
              <w:jc w:val="center"/>
              <w:rPr>
                <w:rFonts w:ascii="仿宋_GB2312"/>
                <w:sz w:val="21"/>
                <w:szCs w:val="21"/>
              </w:rPr>
            </w:pPr>
            <w:r>
              <w:rPr>
                <w:rFonts w:ascii="仿宋_GB2312" w:hint="eastAsia"/>
                <w:sz w:val="21"/>
                <w:szCs w:val="21"/>
              </w:rPr>
              <w:t>视频素材来源</w:t>
            </w:r>
          </w:p>
        </w:tc>
        <w:tc>
          <w:tcPr>
            <w:tcW w:w="6813" w:type="dxa"/>
            <w:vAlign w:val="center"/>
          </w:tcPr>
          <w:p w:rsidR="00D76FFA" w:rsidRDefault="00D76FFA" w:rsidP="006F7E99">
            <w:pPr>
              <w:spacing w:line="360" w:lineRule="exact"/>
              <w:jc w:val="left"/>
              <w:rPr>
                <w:rFonts w:ascii="仿宋_GB2312"/>
                <w:sz w:val="21"/>
                <w:szCs w:val="21"/>
              </w:rPr>
            </w:pPr>
            <w:r>
              <w:rPr>
                <w:rFonts w:ascii="仿宋_GB2312" w:hint="eastAsia"/>
                <w:sz w:val="21"/>
                <w:szCs w:val="21"/>
              </w:rPr>
              <w:t>（</w:t>
            </w:r>
            <w:r>
              <w:rPr>
                <w:rFonts w:ascii="仿宋_GB2312" w:hint="eastAsia"/>
                <w:sz w:val="21"/>
                <w:szCs w:val="21"/>
              </w:rPr>
              <w:t>1</w:t>
            </w:r>
            <w:r>
              <w:rPr>
                <w:rFonts w:ascii="仿宋_GB2312" w:hint="eastAsia"/>
                <w:sz w:val="21"/>
                <w:szCs w:val="21"/>
              </w:rPr>
              <w:t>）选用影视作品或自拍素材，应注明素材来源。影视作品或自拍素材中涉及人物访谈内容时，应加注人物介绍；</w:t>
            </w:r>
          </w:p>
          <w:p w:rsidR="00D76FFA" w:rsidRDefault="00D76FFA" w:rsidP="006F7E99">
            <w:pPr>
              <w:spacing w:line="360" w:lineRule="exact"/>
              <w:jc w:val="left"/>
              <w:rPr>
                <w:rFonts w:ascii="仿宋_GB2312"/>
                <w:sz w:val="21"/>
                <w:szCs w:val="21"/>
              </w:rPr>
            </w:pPr>
            <w:r>
              <w:rPr>
                <w:rFonts w:ascii="仿宋_GB2312" w:hint="eastAsia"/>
                <w:sz w:val="21"/>
                <w:szCs w:val="21"/>
              </w:rPr>
              <w:t>（</w:t>
            </w:r>
            <w:r>
              <w:rPr>
                <w:rFonts w:ascii="仿宋_GB2312" w:hint="eastAsia"/>
                <w:sz w:val="21"/>
                <w:szCs w:val="21"/>
              </w:rPr>
              <w:t>2</w:t>
            </w:r>
            <w:r>
              <w:rPr>
                <w:rFonts w:ascii="仿宋_GB2312" w:hint="eastAsia"/>
                <w:sz w:val="21"/>
                <w:szCs w:val="21"/>
              </w:rPr>
              <w:t>）选用的资料、图片等素材画面应清楚，对于历史资料、图片应进行再加工。选用的资料、图片等素材应注明素材来源及原始信息（如字画的作品、生卒年月，影视片断的作品名称、创作年代等信息）。</w:t>
            </w:r>
          </w:p>
        </w:tc>
      </w:tr>
      <w:tr w:rsidR="00D76FFA" w:rsidTr="003151CF">
        <w:trPr>
          <w:trHeight w:val="1128"/>
          <w:jc w:val="center"/>
        </w:trPr>
        <w:tc>
          <w:tcPr>
            <w:tcW w:w="800" w:type="dxa"/>
            <w:vAlign w:val="center"/>
          </w:tcPr>
          <w:p w:rsidR="00D76FFA" w:rsidRDefault="00D76FFA">
            <w:pPr>
              <w:autoSpaceDE w:val="0"/>
              <w:autoSpaceDN w:val="0"/>
              <w:adjustRightInd w:val="0"/>
              <w:spacing w:line="360" w:lineRule="exact"/>
              <w:jc w:val="center"/>
              <w:rPr>
                <w:rFonts w:ascii="仿宋_GB2312"/>
                <w:sz w:val="21"/>
                <w:szCs w:val="21"/>
              </w:rPr>
            </w:pPr>
            <w:r>
              <w:rPr>
                <w:rFonts w:ascii="仿宋_GB2312" w:hint="eastAsia"/>
                <w:sz w:val="21"/>
                <w:szCs w:val="21"/>
              </w:rPr>
              <w:t>6</w:t>
            </w:r>
          </w:p>
        </w:tc>
        <w:tc>
          <w:tcPr>
            <w:tcW w:w="1674" w:type="dxa"/>
            <w:vAlign w:val="center"/>
          </w:tcPr>
          <w:p w:rsidR="00D76FFA" w:rsidRDefault="00D76FFA" w:rsidP="00051059">
            <w:pPr>
              <w:autoSpaceDE w:val="0"/>
              <w:autoSpaceDN w:val="0"/>
              <w:adjustRightInd w:val="0"/>
              <w:spacing w:line="360" w:lineRule="exact"/>
              <w:jc w:val="center"/>
              <w:rPr>
                <w:rFonts w:ascii="仿宋_GB2312"/>
                <w:sz w:val="21"/>
                <w:szCs w:val="21"/>
              </w:rPr>
            </w:pPr>
            <w:r>
              <w:rPr>
                <w:rFonts w:ascii="仿宋_GB2312" w:hint="eastAsia"/>
                <w:sz w:val="21"/>
                <w:szCs w:val="21"/>
              </w:rPr>
              <w:t>动画视频</w:t>
            </w:r>
          </w:p>
        </w:tc>
        <w:tc>
          <w:tcPr>
            <w:tcW w:w="6813" w:type="dxa"/>
            <w:vAlign w:val="center"/>
          </w:tcPr>
          <w:p w:rsidR="00D76FFA" w:rsidRDefault="00D76FFA" w:rsidP="006F7E99">
            <w:pPr>
              <w:spacing w:line="360" w:lineRule="exact"/>
              <w:jc w:val="left"/>
              <w:rPr>
                <w:rFonts w:ascii="仿宋_GB2312"/>
                <w:sz w:val="21"/>
                <w:szCs w:val="21"/>
              </w:rPr>
            </w:pPr>
            <w:r>
              <w:rPr>
                <w:rFonts w:ascii="仿宋_GB2312" w:hint="eastAsia"/>
                <w:sz w:val="21"/>
                <w:szCs w:val="21"/>
              </w:rPr>
              <w:t>（</w:t>
            </w:r>
            <w:r>
              <w:rPr>
                <w:rFonts w:ascii="仿宋_GB2312"/>
                <w:sz w:val="21"/>
                <w:szCs w:val="21"/>
              </w:rPr>
              <w:t>1</w:t>
            </w:r>
            <w:r>
              <w:rPr>
                <w:rFonts w:ascii="仿宋_GB2312" w:hint="eastAsia"/>
                <w:sz w:val="21"/>
                <w:szCs w:val="21"/>
              </w:rPr>
              <w:t>）动画的设计与使用，要与课程内容相贴切，能够发挥良好的教学效果；</w:t>
            </w:r>
          </w:p>
          <w:p w:rsidR="00D76FFA" w:rsidRDefault="00D76FFA" w:rsidP="006F7E99">
            <w:pPr>
              <w:spacing w:line="360" w:lineRule="exact"/>
              <w:jc w:val="left"/>
              <w:rPr>
                <w:rFonts w:ascii="仿宋_GB2312"/>
                <w:sz w:val="21"/>
                <w:szCs w:val="21"/>
              </w:rPr>
            </w:pPr>
            <w:r>
              <w:rPr>
                <w:rFonts w:ascii="仿宋_GB2312" w:hint="eastAsia"/>
                <w:sz w:val="21"/>
                <w:szCs w:val="21"/>
              </w:rPr>
              <w:t>（</w:t>
            </w:r>
            <w:r>
              <w:rPr>
                <w:rFonts w:ascii="仿宋_GB2312"/>
                <w:sz w:val="21"/>
                <w:szCs w:val="21"/>
              </w:rPr>
              <w:t>2</w:t>
            </w:r>
            <w:r>
              <w:rPr>
                <w:rFonts w:ascii="仿宋_GB2312" w:hint="eastAsia"/>
                <w:sz w:val="21"/>
                <w:szCs w:val="21"/>
              </w:rPr>
              <w:t>）动画的实现须流畅、合理、图像清晰，具有较强的可视性。</w:t>
            </w:r>
          </w:p>
        </w:tc>
      </w:tr>
    </w:tbl>
    <w:p w:rsidR="00D76FFA" w:rsidRDefault="00D76FFA">
      <w:pPr>
        <w:spacing w:beforeLines="50" w:before="120"/>
        <w:ind w:firstLineChars="200" w:firstLine="480"/>
        <w:rPr>
          <w:rFonts w:ascii="仿宋_GB2312" w:hAnsi="华文仿宋"/>
        </w:rPr>
      </w:pPr>
      <w:r>
        <w:rPr>
          <w:rFonts w:ascii="仿宋_GB2312" w:hAnsi="华文仿宋" w:hint="eastAsia"/>
        </w:rPr>
        <w:t>（二）视频单元技术规格</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1736"/>
        <w:gridCol w:w="6886"/>
      </w:tblGrid>
      <w:tr w:rsidR="00D76FFA" w:rsidTr="003151CF">
        <w:trPr>
          <w:trHeight w:val="269"/>
          <w:jc w:val="center"/>
        </w:trPr>
        <w:tc>
          <w:tcPr>
            <w:tcW w:w="756" w:type="dxa"/>
            <w:vAlign w:val="center"/>
          </w:tcPr>
          <w:p w:rsidR="00D76FFA" w:rsidRDefault="00D76FFA" w:rsidP="00051059">
            <w:pPr>
              <w:autoSpaceDE w:val="0"/>
              <w:autoSpaceDN w:val="0"/>
              <w:adjustRightInd w:val="0"/>
              <w:spacing w:line="360" w:lineRule="exact"/>
              <w:jc w:val="center"/>
              <w:rPr>
                <w:rFonts w:ascii="黑体" w:eastAsia="黑体" w:hAnsi="黑体" w:cs="黑体"/>
                <w:szCs w:val="24"/>
              </w:rPr>
            </w:pPr>
            <w:r>
              <w:rPr>
                <w:rFonts w:ascii="黑体" w:eastAsia="黑体" w:hAnsi="黑体" w:cs="黑体" w:hint="eastAsia"/>
                <w:szCs w:val="24"/>
              </w:rPr>
              <w:t>序号</w:t>
            </w:r>
          </w:p>
        </w:tc>
        <w:tc>
          <w:tcPr>
            <w:tcW w:w="1736" w:type="dxa"/>
            <w:vAlign w:val="center"/>
          </w:tcPr>
          <w:p w:rsidR="00D76FFA" w:rsidRDefault="00D76FFA" w:rsidP="00051059">
            <w:pPr>
              <w:autoSpaceDE w:val="0"/>
              <w:autoSpaceDN w:val="0"/>
              <w:adjustRightInd w:val="0"/>
              <w:spacing w:line="360" w:lineRule="exact"/>
              <w:jc w:val="center"/>
              <w:rPr>
                <w:rFonts w:ascii="黑体" w:eastAsia="黑体" w:hAnsi="黑体" w:cs="黑体"/>
                <w:szCs w:val="24"/>
              </w:rPr>
            </w:pPr>
            <w:r>
              <w:rPr>
                <w:rFonts w:ascii="黑体" w:eastAsia="黑体" w:hAnsi="黑体" w:cs="黑体" w:hint="eastAsia"/>
                <w:szCs w:val="24"/>
              </w:rPr>
              <w:t>项目</w:t>
            </w:r>
          </w:p>
        </w:tc>
        <w:tc>
          <w:tcPr>
            <w:tcW w:w="6886" w:type="dxa"/>
            <w:vAlign w:val="center"/>
          </w:tcPr>
          <w:p w:rsidR="00D76FFA" w:rsidRDefault="00D76FFA">
            <w:pPr>
              <w:autoSpaceDE w:val="0"/>
              <w:autoSpaceDN w:val="0"/>
              <w:adjustRightInd w:val="0"/>
              <w:spacing w:line="360" w:lineRule="exact"/>
              <w:jc w:val="center"/>
              <w:rPr>
                <w:rFonts w:ascii="黑体" w:eastAsia="黑体" w:hAnsi="黑体" w:cs="黑体"/>
                <w:szCs w:val="24"/>
              </w:rPr>
            </w:pPr>
            <w:r>
              <w:rPr>
                <w:rFonts w:ascii="黑体" w:eastAsia="黑体" w:hAnsi="黑体" w:cs="黑体" w:hint="eastAsia"/>
                <w:szCs w:val="24"/>
              </w:rPr>
              <w:t>标准</w:t>
            </w:r>
          </w:p>
        </w:tc>
      </w:tr>
      <w:tr w:rsidR="00D76FFA" w:rsidTr="003151CF">
        <w:trPr>
          <w:trHeight w:val="540"/>
          <w:jc w:val="center"/>
        </w:trPr>
        <w:tc>
          <w:tcPr>
            <w:tcW w:w="756" w:type="dxa"/>
            <w:vAlign w:val="center"/>
          </w:tcPr>
          <w:p w:rsidR="00D76FFA" w:rsidRDefault="00D76FFA" w:rsidP="00051059">
            <w:pPr>
              <w:autoSpaceDE w:val="0"/>
              <w:autoSpaceDN w:val="0"/>
              <w:adjustRightInd w:val="0"/>
              <w:spacing w:line="360" w:lineRule="exact"/>
              <w:jc w:val="center"/>
              <w:rPr>
                <w:rFonts w:ascii="仿宋_GB2312"/>
                <w:sz w:val="21"/>
                <w:szCs w:val="21"/>
              </w:rPr>
            </w:pPr>
            <w:r>
              <w:rPr>
                <w:rFonts w:ascii="仿宋_GB2312" w:hint="eastAsia"/>
                <w:sz w:val="21"/>
                <w:szCs w:val="21"/>
              </w:rPr>
              <w:t>1</w:t>
            </w:r>
          </w:p>
        </w:tc>
        <w:tc>
          <w:tcPr>
            <w:tcW w:w="1736" w:type="dxa"/>
            <w:vAlign w:val="center"/>
          </w:tcPr>
          <w:p w:rsidR="00D76FFA" w:rsidRDefault="00D76FFA" w:rsidP="00051059">
            <w:pPr>
              <w:autoSpaceDE w:val="0"/>
              <w:autoSpaceDN w:val="0"/>
              <w:adjustRightInd w:val="0"/>
              <w:spacing w:line="360" w:lineRule="exact"/>
              <w:jc w:val="center"/>
              <w:rPr>
                <w:rFonts w:ascii="仿宋_GB2312"/>
                <w:sz w:val="21"/>
                <w:szCs w:val="21"/>
              </w:rPr>
            </w:pPr>
            <w:r>
              <w:rPr>
                <w:rFonts w:ascii="仿宋_GB2312" w:hint="eastAsia"/>
                <w:sz w:val="21"/>
                <w:szCs w:val="21"/>
              </w:rPr>
              <w:t>视频编码方式（</w:t>
            </w:r>
            <w:r>
              <w:rPr>
                <w:rFonts w:ascii="仿宋_GB2312" w:hint="eastAsia"/>
                <w:sz w:val="21"/>
                <w:szCs w:val="21"/>
              </w:rPr>
              <w:t>Codec</w:t>
            </w:r>
            <w:r>
              <w:rPr>
                <w:rFonts w:ascii="仿宋_GB2312" w:hint="eastAsia"/>
                <w:sz w:val="21"/>
                <w:szCs w:val="21"/>
              </w:rPr>
              <w:t>）</w:t>
            </w:r>
          </w:p>
        </w:tc>
        <w:tc>
          <w:tcPr>
            <w:tcW w:w="6886" w:type="dxa"/>
            <w:vAlign w:val="center"/>
          </w:tcPr>
          <w:p w:rsidR="00D76FFA" w:rsidRDefault="00D76FFA">
            <w:pPr>
              <w:autoSpaceDE w:val="0"/>
              <w:autoSpaceDN w:val="0"/>
              <w:adjustRightInd w:val="0"/>
              <w:spacing w:line="360" w:lineRule="exact"/>
              <w:jc w:val="left"/>
              <w:rPr>
                <w:rFonts w:ascii="仿宋_GB2312"/>
                <w:sz w:val="21"/>
                <w:szCs w:val="21"/>
              </w:rPr>
            </w:pPr>
            <w:r>
              <w:rPr>
                <w:rFonts w:ascii="仿宋_GB2312" w:hint="eastAsia"/>
                <w:sz w:val="21"/>
                <w:szCs w:val="21"/>
              </w:rPr>
              <w:t>H.264.mp4 (</w:t>
            </w:r>
            <w:r>
              <w:rPr>
                <w:rFonts w:ascii="仿宋_GB2312" w:hint="eastAsia"/>
                <w:sz w:val="21"/>
                <w:szCs w:val="21"/>
              </w:rPr>
              <w:t>视频压缩采用</w:t>
            </w:r>
            <w:r>
              <w:rPr>
                <w:rFonts w:ascii="仿宋_GB2312" w:hint="eastAsia"/>
                <w:sz w:val="21"/>
                <w:szCs w:val="21"/>
              </w:rPr>
              <w:t>H.264</w:t>
            </w:r>
            <w:r>
              <w:rPr>
                <w:rFonts w:ascii="仿宋_GB2312" w:hint="eastAsia"/>
                <w:sz w:val="21"/>
                <w:szCs w:val="21"/>
              </w:rPr>
              <w:t>编码方式，封装格式采用</w:t>
            </w:r>
            <w:r>
              <w:rPr>
                <w:rFonts w:ascii="仿宋_GB2312" w:hint="eastAsia"/>
                <w:sz w:val="21"/>
                <w:szCs w:val="21"/>
              </w:rPr>
              <w:t>MP4)</w:t>
            </w:r>
          </w:p>
        </w:tc>
      </w:tr>
      <w:tr w:rsidR="00D76FFA" w:rsidTr="003151CF">
        <w:trPr>
          <w:trHeight w:val="1330"/>
          <w:jc w:val="center"/>
        </w:trPr>
        <w:tc>
          <w:tcPr>
            <w:tcW w:w="756" w:type="dxa"/>
            <w:vAlign w:val="center"/>
          </w:tcPr>
          <w:p w:rsidR="00D76FFA" w:rsidRDefault="00D76FFA" w:rsidP="00051059">
            <w:pPr>
              <w:autoSpaceDE w:val="0"/>
              <w:autoSpaceDN w:val="0"/>
              <w:adjustRightInd w:val="0"/>
              <w:spacing w:line="360" w:lineRule="exact"/>
              <w:jc w:val="center"/>
              <w:rPr>
                <w:rFonts w:ascii="仿宋_GB2312"/>
                <w:sz w:val="21"/>
                <w:szCs w:val="21"/>
              </w:rPr>
            </w:pPr>
            <w:r>
              <w:rPr>
                <w:rFonts w:ascii="仿宋_GB2312" w:hint="eastAsia"/>
                <w:sz w:val="21"/>
                <w:szCs w:val="21"/>
              </w:rPr>
              <w:t>2</w:t>
            </w:r>
          </w:p>
        </w:tc>
        <w:tc>
          <w:tcPr>
            <w:tcW w:w="1736" w:type="dxa"/>
            <w:vAlign w:val="center"/>
          </w:tcPr>
          <w:p w:rsidR="00D76FFA" w:rsidRDefault="00D76FFA" w:rsidP="00051059">
            <w:pPr>
              <w:autoSpaceDE w:val="0"/>
              <w:autoSpaceDN w:val="0"/>
              <w:adjustRightInd w:val="0"/>
              <w:spacing w:line="360" w:lineRule="exact"/>
              <w:jc w:val="center"/>
              <w:rPr>
                <w:rFonts w:ascii="仿宋_GB2312"/>
                <w:sz w:val="21"/>
                <w:szCs w:val="21"/>
              </w:rPr>
            </w:pPr>
            <w:r>
              <w:rPr>
                <w:rFonts w:ascii="仿宋_GB2312" w:hint="eastAsia"/>
                <w:sz w:val="21"/>
                <w:szCs w:val="21"/>
              </w:rPr>
              <w:t>视频分辨率（</w:t>
            </w:r>
            <w:r>
              <w:rPr>
                <w:rFonts w:ascii="仿宋_GB2312" w:hint="eastAsia"/>
                <w:sz w:val="21"/>
                <w:szCs w:val="21"/>
              </w:rPr>
              <w:t>Resolution</w:t>
            </w:r>
            <w:r>
              <w:rPr>
                <w:rFonts w:ascii="仿宋_GB2312" w:hint="eastAsia"/>
                <w:sz w:val="21"/>
                <w:szCs w:val="21"/>
              </w:rPr>
              <w:t>）</w:t>
            </w:r>
          </w:p>
        </w:tc>
        <w:tc>
          <w:tcPr>
            <w:tcW w:w="6886" w:type="dxa"/>
            <w:vAlign w:val="center"/>
          </w:tcPr>
          <w:p w:rsidR="00D76FFA" w:rsidRDefault="00D76FFA">
            <w:pPr>
              <w:autoSpaceDE w:val="0"/>
              <w:autoSpaceDN w:val="0"/>
              <w:adjustRightInd w:val="0"/>
              <w:spacing w:line="360" w:lineRule="exact"/>
              <w:jc w:val="left"/>
              <w:rPr>
                <w:rFonts w:ascii="仿宋_GB2312"/>
                <w:sz w:val="21"/>
                <w:szCs w:val="21"/>
              </w:rPr>
            </w:pPr>
            <w:r>
              <w:rPr>
                <w:rFonts w:ascii="仿宋_GB2312" w:hint="eastAsia"/>
                <w:sz w:val="21"/>
                <w:szCs w:val="21"/>
              </w:rPr>
              <w:t>（</w:t>
            </w:r>
            <w:r>
              <w:rPr>
                <w:rFonts w:ascii="仿宋_GB2312" w:hint="eastAsia"/>
                <w:sz w:val="21"/>
                <w:szCs w:val="21"/>
              </w:rPr>
              <w:t>1</w:t>
            </w:r>
            <w:r>
              <w:rPr>
                <w:rFonts w:ascii="仿宋_GB2312" w:hint="eastAsia"/>
                <w:sz w:val="21"/>
                <w:szCs w:val="21"/>
              </w:rPr>
              <w:t>）提交的高清成片，分辨率不低于</w:t>
            </w:r>
            <w:r>
              <w:rPr>
                <w:rFonts w:ascii="仿宋_GB2312" w:hint="eastAsia"/>
                <w:sz w:val="21"/>
                <w:szCs w:val="21"/>
              </w:rPr>
              <w:t>1920x1080</w:t>
            </w:r>
            <w:r>
              <w:rPr>
                <w:rFonts w:ascii="仿宋_GB2312" w:hint="eastAsia"/>
                <w:sz w:val="21"/>
                <w:szCs w:val="21"/>
              </w:rPr>
              <w:t>像素；</w:t>
            </w:r>
            <w:r w:rsidR="00051059">
              <w:rPr>
                <w:rFonts w:ascii="仿宋_GB2312" w:hint="eastAsia"/>
                <w:sz w:val="21"/>
                <w:szCs w:val="21"/>
              </w:rPr>
              <w:cr/>
            </w:r>
            <w:r>
              <w:rPr>
                <w:rFonts w:ascii="仿宋_GB2312" w:hint="eastAsia"/>
                <w:sz w:val="21"/>
                <w:szCs w:val="21"/>
              </w:rPr>
              <w:t>（</w:t>
            </w:r>
            <w:r>
              <w:rPr>
                <w:rFonts w:ascii="仿宋_GB2312" w:hint="eastAsia"/>
                <w:sz w:val="21"/>
                <w:szCs w:val="21"/>
              </w:rPr>
              <w:t>2</w:t>
            </w:r>
            <w:r>
              <w:rPr>
                <w:rFonts w:ascii="仿宋_GB2312" w:hint="eastAsia"/>
                <w:sz w:val="21"/>
                <w:szCs w:val="21"/>
              </w:rPr>
              <w:t>）单个视频文件大小不能超过</w:t>
            </w:r>
            <w:r>
              <w:rPr>
                <w:rFonts w:ascii="仿宋_GB2312" w:hint="eastAsia"/>
                <w:sz w:val="21"/>
                <w:szCs w:val="21"/>
              </w:rPr>
              <w:t>1GB.</w:t>
            </w:r>
            <w:r>
              <w:rPr>
                <w:rFonts w:ascii="仿宋_GB2312" w:hint="eastAsia"/>
                <w:sz w:val="21"/>
                <w:szCs w:val="21"/>
              </w:rPr>
              <w:t>如高清视频文件过大，还同时需要分辨率不低于</w:t>
            </w:r>
            <w:r>
              <w:rPr>
                <w:rFonts w:ascii="仿宋_GB2312" w:hint="eastAsia"/>
                <w:sz w:val="21"/>
                <w:szCs w:val="21"/>
              </w:rPr>
              <w:t xml:space="preserve"> 1280*720</w:t>
            </w:r>
            <w:r>
              <w:rPr>
                <w:rFonts w:ascii="仿宋_GB2312" w:hint="eastAsia"/>
                <w:sz w:val="21"/>
                <w:szCs w:val="21"/>
              </w:rPr>
              <w:t>像素的标清视频文件。</w:t>
            </w:r>
          </w:p>
        </w:tc>
      </w:tr>
      <w:tr w:rsidR="00D76FFA" w:rsidTr="003151CF">
        <w:trPr>
          <w:trHeight w:val="540"/>
          <w:jc w:val="center"/>
        </w:trPr>
        <w:tc>
          <w:tcPr>
            <w:tcW w:w="756" w:type="dxa"/>
            <w:vAlign w:val="center"/>
          </w:tcPr>
          <w:p w:rsidR="00D76FFA" w:rsidRDefault="00D76FFA" w:rsidP="00051059">
            <w:pPr>
              <w:autoSpaceDE w:val="0"/>
              <w:autoSpaceDN w:val="0"/>
              <w:adjustRightInd w:val="0"/>
              <w:spacing w:line="360" w:lineRule="exact"/>
              <w:jc w:val="center"/>
              <w:rPr>
                <w:rFonts w:ascii="仿宋_GB2312"/>
                <w:sz w:val="21"/>
                <w:szCs w:val="21"/>
              </w:rPr>
            </w:pPr>
            <w:r>
              <w:rPr>
                <w:rFonts w:ascii="仿宋_GB2312" w:hint="eastAsia"/>
                <w:sz w:val="21"/>
                <w:szCs w:val="21"/>
              </w:rPr>
              <w:t>3</w:t>
            </w:r>
          </w:p>
        </w:tc>
        <w:tc>
          <w:tcPr>
            <w:tcW w:w="1736" w:type="dxa"/>
            <w:vAlign w:val="center"/>
          </w:tcPr>
          <w:p w:rsidR="00D76FFA" w:rsidRDefault="00D76FFA" w:rsidP="00051059">
            <w:pPr>
              <w:autoSpaceDE w:val="0"/>
              <w:autoSpaceDN w:val="0"/>
              <w:adjustRightInd w:val="0"/>
              <w:spacing w:line="360" w:lineRule="exact"/>
              <w:jc w:val="center"/>
              <w:rPr>
                <w:rFonts w:ascii="仿宋_GB2312"/>
                <w:sz w:val="21"/>
                <w:szCs w:val="21"/>
              </w:rPr>
            </w:pPr>
            <w:r>
              <w:rPr>
                <w:rFonts w:ascii="仿宋_GB2312" w:hint="eastAsia"/>
                <w:sz w:val="21"/>
                <w:szCs w:val="21"/>
              </w:rPr>
              <w:t>视频帧率</w:t>
            </w:r>
            <w:r>
              <w:rPr>
                <w:rFonts w:ascii="仿宋_GB2312" w:hint="eastAsia"/>
                <w:sz w:val="21"/>
                <w:szCs w:val="21"/>
              </w:rPr>
              <w:t xml:space="preserve"> </w:t>
            </w:r>
            <w:r>
              <w:rPr>
                <w:rFonts w:ascii="仿宋_GB2312" w:hint="eastAsia"/>
                <w:sz w:val="21"/>
                <w:szCs w:val="21"/>
              </w:rPr>
              <w:t>（</w:t>
            </w:r>
            <w:r>
              <w:rPr>
                <w:rFonts w:ascii="仿宋_GB2312" w:hint="eastAsia"/>
                <w:sz w:val="21"/>
                <w:szCs w:val="21"/>
              </w:rPr>
              <w:t>Frame Rate</w:t>
            </w:r>
            <w:r>
              <w:rPr>
                <w:rFonts w:ascii="仿宋_GB2312" w:hint="eastAsia"/>
                <w:sz w:val="21"/>
                <w:szCs w:val="21"/>
              </w:rPr>
              <w:t>）</w:t>
            </w:r>
          </w:p>
        </w:tc>
        <w:tc>
          <w:tcPr>
            <w:tcW w:w="6886" w:type="dxa"/>
          </w:tcPr>
          <w:p w:rsidR="00D76FFA" w:rsidRDefault="00D76FFA">
            <w:pPr>
              <w:spacing w:line="360" w:lineRule="exact"/>
              <w:jc w:val="left"/>
              <w:rPr>
                <w:rFonts w:ascii="仿宋_GB2312"/>
                <w:sz w:val="21"/>
                <w:szCs w:val="21"/>
              </w:rPr>
            </w:pPr>
            <w:r>
              <w:rPr>
                <w:rFonts w:ascii="仿宋_GB2312" w:hint="eastAsia"/>
                <w:sz w:val="21"/>
                <w:szCs w:val="21"/>
              </w:rPr>
              <w:t>（</w:t>
            </w:r>
            <w:r>
              <w:rPr>
                <w:rFonts w:ascii="仿宋_GB2312"/>
                <w:sz w:val="21"/>
                <w:szCs w:val="21"/>
              </w:rPr>
              <w:t>1</w:t>
            </w:r>
            <w:r>
              <w:rPr>
                <w:rFonts w:ascii="仿宋_GB2312" w:hint="eastAsia"/>
                <w:sz w:val="21"/>
                <w:szCs w:val="21"/>
              </w:rPr>
              <w:t>）</w:t>
            </w:r>
            <w:r>
              <w:rPr>
                <w:rFonts w:ascii="仿宋_GB2312"/>
                <w:sz w:val="21"/>
                <w:szCs w:val="21"/>
              </w:rPr>
              <w:t>25</w:t>
            </w:r>
            <w:r>
              <w:rPr>
                <w:rFonts w:ascii="仿宋_GB2312" w:hint="eastAsia"/>
                <w:sz w:val="21"/>
                <w:szCs w:val="21"/>
              </w:rPr>
              <w:t xml:space="preserve"> </w:t>
            </w:r>
            <w:r>
              <w:rPr>
                <w:rFonts w:ascii="仿宋_GB2312"/>
                <w:sz w:val="21"/>
                <w:szCs w:val="21"/>
              </w:rPr>
              <w:t xml:space="preserve">fps </w:t>
            </w:r>
            <w:r>
              <w:rPr>
                <w:rFonts w:ascii="仿宋_GB2312" w:hint="eastAsia"/>
                <w:sz w:val="21"/>
                <w:szCs w:val="21"/>
              </w:rPr>
              <w:t>或者</w:t>
            </w:r>
            <w:r>
              <w:rPr>
                <w:rFonts w:ascii="仿宋_GB2312"/>
                <w:sz w:val="21"/>
                <w:szCs w:val="21"/>
              </w:rPr>
              <w:t>29.97</w:t>
            </w:r>
            <w:r>
              <w:rPr>
                <w:rFonts w:ascii="仿宋_GB2312" w:hint="eastAsia"/>
                <w:sz w:val="21"/>
                <w:szCs w:val="21"/>
              </w:rPr>
              <w:t xml:space="preserve"> </w:t>
            </w:r>
            <w:r>
              <w:rPr>
                <w:rFonts w:ascii="仿宋_GB2312"/>
                <w:sz w:val="21"/>
                <w:szCs w:val="21"/>
              </w:rPr>
              <w:t xml:space="preserve">fps </w:t>
            </w:r>
            <w:r>
              <w:rPr>
                <w:rFonts w:ascii="仿宋_GB2312" w:hint="eastAsia"/>
                <w:sz w:val="21"/>
                <w:szCs w:val="21"/>
              </w:rPr>
              <w:t>（</w:t>
            </w:r>
            <w:r>
              <w:rPr>
                <w:rFonts w:ascii="仿宋_GB2312"/>
                <w:sz w:val="21"/>
                <w:szCs w:val="21"/>
              </w:rPr>
              <w:t>fps:</w:t>
            </w:r>
            <w:r>
              <w:rPr>
                <w:rFonts w:ascii="仿宋_GB2312" w:hint="eastAsia"/>
                <w:sz w:val="21"/>
                <w:szCs w:val="21"/>
              </w:rPr>
              <w:t>每秒帧数）；</w:t>
            </w:r>
          </w:p>
          <w:p w:rsidR="00D76FFA" w:rsidRDefault="00D76FFA">
            <w:pPr>
              <w:spacing w:line="360" w:lineRule="exact"/>
              <w:jc w:val="left"/>
              <w:rPr>
                <w:rFonts w:ascii="仿宋_GB2312"/>
                <w:sz w:val="21"/>
                <w:szCs w:val="21"/>
              </w:rPr>
            </w:pPr>
            <w:r>
              <w:rPr>
                <w:rFonts w:ascii="仿宋_GB2312" w:hint="eastAsia"/>
                <w:sz w:val="21"/>
                <w:szCs w:val="21"/>
              </w:rPr>
              <w:t>（</w:t>
            </w:r>
            <w:r>
              <w:rPr>
                <w:rFonts w:ascii="仿宋_GB2312"/>
                <w:sz w:val="21"/>
                <w:szCs w:val="21"/>
              </w:rPr>
              <w:t>2</w:t>
            </w:r>
            <w:r>
              <w:rPr>
                <w:rFonts w:ascii="仿宋_GB2312" w:hint="eastAsia"/>
                <w:sz w:val="21"/>
                <w:szCs w:val="21"/>
              </w:rPr>
              <w:t>）扫描方式为逐行扫描。</w:t>
            </w:r>
          </w:p>
        </w:tc>
      </w:tr>
      <w:tr w:rsidR="00D76FFA" w:rsidTr="003151CF">
        <w:trPr>
          <w:trHeight w:val="540"/>
          <w:jc w:val="center"/>
        </w:trPr>
        <w:tc>
          <w:tcPr>
            <w:tcW w:w="756" w:type="dxa"/>
            <w:vAlign w:val="center"/>
          </w:tcPr>
          <w:p w:rsidR="00D76FFA" w:rsidRDefault="00D76FFA" w:rsidP="00051059">
            <w:pPr>
              <w:autoSpaceDE w:val="0"/>
              <w:autoSpaceDN w:val="0"/>
              <w:adjustRightInd w:val="0"/>
              <w:spacing w:line="360" w:lineRule="exact"/>
              <w:jc w:val="center"/>
              <w:rPr>
                <w:rFonts w:ascii="仿宋_GB2312"/>
                <w:sz w:val="21"/>
                <w:szCs w:val="21"/>
              </w:rPr>
            </w:pPr>
            <w:r>
              <w:rPr>
                <w:rFonts w:ascii="仿宋_GB2312" w:hint="eastAsia"/>
                <w:sz w:val="21"/>
                <w:szCs w:val="21"/>
              </w:rPr>
              <w:t>4</w:t>
            </w:r>
          </w:p>
        </w:tc>
        <w:tc>
          <w:tcPr>
            <w:tcW w:w="1736" w:type="dxa"/>
            <w:vAlign w:val="center"/>
          </w:tcPr>
          <w:p w:rsidR="00D76FFA" w:rsidRDefault="00D76FFA" w:rsidP="00051059">
            <w:pPr>
              <w:autoSpaceDE w:val="0"/>
              <w:autoSpaceDN w:val="0"/>
              <w:adjustRightInd w:val="0"/>
              <w:spacing w:line="360" w:lineRule="exact"/>
              <w:jc w:val="center"/>
              <w:rPr>
                <w:rFonts w:ascii="仿宋_GB2312"/>
                <w:sz w:val="21"/>
                <w:szCs w:val="21"/>
              </w:rPr>
            </w:pPr>
            <w:r>
              <w:rPr>
                <w:rFonts w:ascii="仿宋_GB2312" w:hint="eastAsia"/>
                <w:sz w:val="21"/>
                <w:szCs w:val="21"/>
              </w:rPr>
              <w:t>视频码率</w:t>
            </w:r>
            <w:r>
              <w:rPr>
                <w:rFonts w:ascii="仿宋_GB2312" w:hint="eastAsia"/>
                <w:sz w:val="21"/>
                <w:szCs w:val="21"/>
              </w:rPr>
              <w:t xml:space="preserve"> </w:t>
            </w:r>
            <w:r w:rsidR="00051059">
              <w:rPr>
                <w:rFonts w:ascii="仿宋_GB2312" w:hint="eastAsia"/>
                <w:sz w:val="21"/>
                <w:szCs w:val="21"/>
              </w:rPr>
              <w:cr/>
            </w:r>
            <w:r>
              <w:rPr>
                <w:rFonts w:ascii="仿宋_GB2312" w:hint="eastAsia"/>
                <w:sz w:val="21"/>
                <w:szCs w:val="21"/>
              </w:rPr>
              <w:t>（</w:t>
            </w:r>
            <w:r>
              <w:rPr>
                <w:rFonts w:ascii="仿宋_GB2312" w:hint="eastAsia"/>
                <w:sz w:val="21"/>
                <w:szCs w:val="21"/>
              </w:rPr>
              <w:t>Bit Rate</w:t>
            </w:r>
            <w:r>
              <w:rPr>
                <w:rFonts w:ascii="仿宋_GB2312" w:hint="eastAsia"/>
                <w:sz w:val="21"/>
                <w:szCs w:val="21"/>
              </w:rPr>
              <w:t>）</w:t>
            </w:r>
          </w:p>
        </w:tc>
        <w:tc>
          <w:tcPr>
            <w:tcW w:w="6886" w:type="dxa"/>
            <w:vAlign w:val="center"/>
          </w:tcPr>
          <w:p w:rsidR="00051059" w:rsidRDefault="00D76FFA">
            <w:pPr>
              <w:autoSpaceDE w:val="0"/>
              <w:autoSpaceDN w:val="0"/>
              <w:adjustRightInd w:val="0"/>
              <w:spacing w:line="360" w:lineRule="exact"/>
              <w:jc w:val="left"/>
              <w:rPr>
                <w:rFonts w:ascii="仿宋_GB2312"/>
                <w:sz w:val="21"/>
                <w:szCs w:val="21"/>
              </w:rPr>
            </w:pPr>
            <w:r>
              <w:rPr>
                <w:rFonts w:ascii="仿宋_GB2312" w:hint="eastAsia"/>
                <w:sz w:val="21"/>
                <w:szCs w:val="21"/>
              </w:rPr>
              <w:t>不低于</w:t>
            </w:r>
            <w:r>
              <w:rPr>
                <w:rFonts w:ascii="仿宋_GB2312" w:hint="eastAsia"/>
                <w:sz w:val="21"/>
                <w:szCs w:val="21"/>
              </w:rPr>
              <w:t xml:space="preserve"> 8Mbps</w:t>
            </w:r>
            <w:r>
              <w:rPr>
                <w:rFonts w:ascii="仿宋_GB2312" w:hint="eastAsia"/>
                <w:sz w:val="21"/>
                <w:szCs w:val="21"/>
              </w:rPr>
              <w:t>。</w:t>
            </w:r>
          </w:p>
          <w:p w:rsidR="00D76FFA" w:rsidRDefault="00D76FFA">
            <w:pPr>
              <w:autoSpaceDE w:val="0"/>
              <w:autoSpaceDN w:val="0"/>
              <w:adjustRightInd w:val="0"/>
              <w:spacing w:line="360" w:lineRule="exact"/>
              <w:jc w:val="left"/>
              <w:rPr>
                <w:rFonts w:ascii="仿宋_GB2312"/>
                <w:sz w:val="21"/>
                <w:szCs w:val="21"/>
              </w:rPr>
            </w:pPr>
            <w:r>
              <w:rPr>
                <w:rFonts w:ascii="仿宋_GB2312" w:hint="eastAsia"/>
                <w:sz w:val="21"/>
                <w:szCs w:val="21"/>
              </w:rPr>
              <w:t>（</w:t>
            </w:r>
            <w:r>
              <w:rPr>
                <w:rFonts w:ascii="仿宋_GB2312" w:hint="eastAsia"/>
                <w:sz w:val="21"/>
                <w:szCs w:val="21"/>
              </w:rPr>
              <w:t>bps</w:t>
            </w:r>
            <w:r>
              <w:rPr>
                <w:rFonts w:ascii="仿宋_GB2312" w:hint="eastAsia"/>
                <w:sz w:val="21"/>
                <w:szCs w:val="21"/>
              </w:rPr>
              <w:t>：每秒比特数）</w:t>
            </w:r>
          </w:p>
        </w:tc>
      </w:tr>
      <w:tr w:rsidR="00D76FFA" w:rsidTr="003151CF">
        <w:trPr>
          <w:trHeight w:val="1083"/>
          <w:jc w:val="center"/>
        </w:trPr>
        <w:tc>
          <w:tcPr>
            <w:tcW w:w="756" w:type="dxa"/>
            <w:vAlign w:val="center"/>
          </w:tcPr>
          <w:p w:rsidR="00D76FFA" w:rsidRDefault="00D76FFA" w:rsidP="00051059">
            <w:pPr>
              <w:autoSpaceDE w:val="0"/>
              <w:autoSpaceDN w:val="0"/>
              <w:adjustRightInd w:val="0"/>
              <w:spacing w:line="360" w:lineRule="exact"/>
              <w:jc w:val="center"/>
              <w:rPr>
                <w:rFonts w:ascii="仿宋_GB2312"/>
                <w:sz w:val="21"/>
                <w:szCs w:val="21"/>
              </w:rPr>
            </w:pPr>
            <w:r>
              <w:rPr>
                <w:rFonts w:ascii="仿宋_GB2312" w:hint="eastAsia"/>
                <w:sz w:val="21"/>
                <w:szCs w:val="21"/>
              </w:rPr>
              <w:lastRenderedPageBreak/>
              <w:t>5</w:t>
            </w:r>
          </w:p>
        </w:tc>
        <w:tc>
          <w:tcPr>
            <w:tcW w:w="1736" w:type="dxa"/>
            <w:vAlign w:val="center"/>
          </w:tcPr>
          <w:p w:rsidR="00D76FFA" w:rsidRDefault="00D76FFA" w:rsidP="00051059">
            <w:pPr>
              <w:autoSpaceDE w:val="0"/>
              <w:autoSpaceDN w:val="0"/>
              <w:adjustRightInd w:val="0"/>
              <w:spacing w:line="360" w:lineRule="exact"/>
              <w:jc w:val="center"/>
              <w:rPr>
                <w:rFonts w:ascii="仿宋_GB2312"/>
                <w:sz w:val="21"/>
                <w:szCs w:val="21"/>
              </w:rPr>
            </w:pPr>
            <w:r>
              <w:rPr>
                <w:rFonts w:ascii="仿宋_GB2312" w:hint="eastAsia"/>
                <w:sz w:val="21"/>
                <w:szCs w:val="21"/>
              </w:rPr>
              <w:t>图像效果</w:t>
            </w:r>
          </w:p>
        </w:tc>
        <w:tc>
          <w:tcPr>
            <w:tcW w:w="6886" w:type="dxa"/>
            <w:vAlign w:val="center"/>
          </w:tcPr>
          <w:p w:rsidR="00051059" w:rsidRDefault="00D76FFA">
            <w:pPr>
              <w:autoSpaceDE w:val="0"/>
              <w:autoSpaceDN w:val="0"/>
              <w:adjustRightInd w:val="0"/>
              <w:spacing w:line="360" w:lineRule="exact"/>
              <w:jc w:val="left"/>
              <w:rPr>
                <w:rFonts w:ascii="仿宋_GB2312"/>
                <w:sz w:val="21"/>
                <w:szCs w:val="21"/>
              </w:rPr>
            </w:pPr>
            <w:r>
              <w:rPr>
                <w:rFonts w:ascii="仿宋_GB2312" w:hint="eastAsia"/>
                <w:sz w:val="21"/>
                <w:szCs w:val="21"/>
              </w:rPr>
              <w:t>（</w:t>
            </w:r>
            <w:r>
              <w:rPr>
                <w:rFonts w:ascii="仿宋_GB2312" w:hint="eastAsia"/>
                <w:sz w:val="21"/>
                <w:szCs w:val="21"/>
              </w:rPr>
              <w:t>1</w:t>
            </w:r>
            <w:r>
              <w:rPr>
                <w:rFonts w:ascii="仿宋_GB2312" w:hint="eastAsia"/>
                <w:sz w:val="21"/>
                <w:szCs w:val="21"/>
              </w:rPr>
              <w:t>）图像不过亮，过暗；</w:t>
            </w:r>
          </w:p>
          <w:p w:rsidR="00051059" w:rsidRDefault="00D76FFA">
            <w:pPr>
              <w:autoSpaceDE w:val="0"/>
              <w:autoSpaceDN w:val="0"/>
              <w:adjustRightInd w:val="0"/>
              <w:spacing w:line="360" w:lineRule="exact"/>
              <w:jc w:val="left"/>
              <w:rPr>
                <w:rFonts w:ascii="仿宋_GB2312"/>
                <w:sz w:val="21"/>
                <w:szCs w:val="21"/>
              </w:rPr>
            </w:pPr>
            <w:r>
              <w:rPr>
                <w:rFonts w:ascii="仿宋_GB2312" w:hint="eastAsia"/>
                <w:sz w:val="21"/>
                <w:szCs w:val="21"/>
              </w:rPr>
              <w:t>（</w:t>
            </w:r>
            <w:r>
              <w:rPr>
                <w:rFonts w:ascii="仿宋_GB2312" w:hint="eastAsia"/>
                <w:sz w:val="21"/>
                <w:szCs w:val="21"/>
              </w:rPr>
              <w:t>2</w:t>
            </w:r>
            <w:r>
              <w:rPr>
                <w:rFonts w:ascii="仿宋_GB2312" w:hint="eastAsia"/>
                <w:sz w:val="21"/>
                <w:szCs w:val="21"/>
              </w:rPr>
              <w:t>）人、物移动时无拖影、耀光现象；</w:t>
            </w:r>
          </w:p>
          <w:p w:rsidR="00D76FFA" w:rsidRDefault="00D76FFA">
            <w:pPr>
              <w:autoSpaceDE w:val="0"/>
              <w:autoSpaceDN w:val="0"/>
              <w:adjustRightInd w:val="0"/>
              <w:spacing w:line="360" w:lineRule="exact"/>
              <w:jc w:val="left"/>
              <w:rPr>
                <w:rFonts w:ascii="仿宋_GB2312"/>
                <w:sz w:val="21"/>
                <w:szCs w:val="21"/>
              </w:rPr>
            </w:pPr>
            <w:r>
              <w:rPr>
                <w:rFonts w:ascii="仿宋_GB2312" w:hint="eastAsia"/>
                <w:sz w:val="21"/>
                <w:szCs w:val="21"/>
              </w:rPr>
              <w:t>（</w:t>
            </w:r>
            <w:r>
              <w:rPr>
                <w:rFonts w:ascii="仿宋_GB2312" w:hint="eastAsia"/>
                <w:sz w:val="21"/>
                <w:szCs w:val="21"/>
              </w:rPr>
              <w:t>3</w:t>
            </w:r>
            <w:r>
              <w:rPr>
                <w:rFonts w:ascii="仿宋_GB2312" w:hint="eastAsia"/>
                <w:sz w:val="21"/>
                <w:szCs w:val="21"/>
              </w:rPr>
              <w:t>）无其它图像质量问题。</w:t>
            </w:r>
          </w:p>
        </w:tc>
      </w:tr>
      <w:tr w:rsidR="00D76FFA" w:rsidTr="003151CF">
        <w:trPr>
          <w:trHeight w:val="540"/>
          <w:jc w:val="center"/>
        </w:trPr>
        <w:tc>
          <w:tcPr>
            <w:tcW w:w="756" w:type="dxa"/>
            <w:vAlign w:val="center"/>
          </w:tcPr>
          <w:p w:rsidR="00D76FFA" w:rsidRDefault="00D76FFA" w:rsidP="00051059">
            <w:pPr>
              <w:autoSpaceDE w:val="0"/>
              <w:autoSpaceDN w:val="0"/>
              <w:adjustRightInd w:val="0"/>
              <w:spacing w:line="360" w:lineRule="exact"/>
              <w:jc w:val="center"/>
              <w:rPr>
                <w:rFonts w:ascii="仿宋_GB2312"/>
                <w:sz w:val="21"/>
                <w:szCs w:val="21"/>
              </w:rPr>
            </w:pPr>
            <w:r>
              <w:rPr>
                <w:rFonts w:ascii="仿宋_GB2312" w:hint="eastAsia"/>
                <w:sz w:val="21"/>
                <w:szCs w:val="21"/>
              </w:rPr>
              <w:t>6</w:t>
            </w:r>
          </w:p>
        </w:tc>
        <w:tc>
          <w:tcPr>
            <w:tcW w:w="1736" w:type="dxa"/>
            <w:vAlign w:val="center"/>
          </w:tcPr>
          <w:p w:rsidR="00D76FFA" w:rsidRDefault="00D76FFA" w:rsidP="00051059">
            <w:pPr>
              <w:autoSpaceDE w:val="0"/>
              <w:autoSpaceDN w:val="0"/>
              <w:adjustRightInd w:val="0"/>
              <w:spacing w:line="360" w:lineRule="exact"/>
              <w:jc w:val="center"/>
              <w:rPr>
                <w:rFonts w:ascii="仿宋_GB2312"/>
                <w:sz w:val="21"/>
                <w:szCs w:val="21"/>
              </w:rPr>
            </w:pPr>
            <w:r>
              <w:rPr>
                <w:rFonts w:ascii="仿宋_GB2312" w:hint="eastAsia"/>
                <w:sz w:val="21"/>
                <w:szCs w:val="21"/>
              </w:rPr>
              <w:t>音频格式</w:t>
            </w:r>
            <w:r w:rsidR="00051059">
              <w:rPr>
                <w:rFonts w:ascii="仿宋_GB2312" w:hint="eastAsia"/>
                <w:sz w:val="21"/>
                <w:szCs w:val="21"/>
              </w:rPr>
              <w:cr/>
            </w:r>
            <w:r>
              <w:rPr>
                <w:rFonts w:ascii="仿宋_GB2312" w:hint="eastAsia"/>
                <w:sz w:val="21"/>
                <w:szCs w:val="21"/>
              </w:rPr>
              <w:t>（</w:t>
            </w:r>
            <w:r>
              <w:rPr>
                <w:rFonts w:ascii="仿宋_GB2312" w:hint="eastAsia"/>
                <w:sz w:val="21"/>
                <w:szCs w:val="21"/>
              </w:rPr>
              <w:t>Audio</w:t>
            </w:r>
            <w:r>
              <w:rPr>
                <w:rFonts w:ascii="仿宋_GB2312" w:hint="eastAsia"/>
                <w:sz w:val="21"/>
                <w:szCs w:val="21"/>
              </w:rPr>
              <w:t>）</w:t>
            </w:r>
          </w:p>
        </w:tc>
        <w:tc>
          <w:tcPr>
            <w:tcW w:w="6886" w:type="dxa"/>
            <w:vAlign w:val="center"/>
          </w:tcPr>
          <w:p w:rsidR="00D76FFA" w:rsidRDefault="00D76FFA">
            <w:pPr>
              <w:autoSpaceDE w:val="0"/>
              <w:autoSpaceDN w:val="0"/>
              <w:adjustRightInd w:val="0"/>
              <w:spacing w:line="360" w:lineRule="exact"/>
              <w:jc w:val="left"/>
              <w:rPr>
                <w:rFonts w:ascii="仿宋_GB2312"/>
                <w:sz w:val="21"/>
                <w:szCs w:val="21"/>
              </w:rPr>
            </w:pPr>
            <w:r>
              <w:rPr>
                <w:rFonts w:ascii="仿宋_GB2312" w:hint="eastAsia"/>
                <w:sz w:val="21"/>
                <w:szCs w:val="21"/>
              </w:rPr>
              <w:t>线性高级音频编码格式，</w:t>
            </w:r>
            <w:r>
              <w:rPr>
                <w:rFonts w:ascii="仿宋_GB2312" w:hint="eastAsia"/>
                <w:sz w:val="21"/>
                <w:szCs w:val="21"/>
              </w:rPr>
              <w:t>Linear AAC(Advanced Audio Coding)</w:t>
            </w:r>
            <w:r>
              <w:rPr>
                <w:rFonts w:ascii="仿宋_GB2312" w:hint="eastAsia"/>
                <w:sz w:val="21"/>
                <w:szCs w:val="21"/>
              </w:rPr>
              <w:t>。</w:t>
            </w:r>
          </w:p>
        </w:tc>
      </w:tr>
      <w:tr w:rsidR="00D76FFA" w:rsidTr="003151CF">
        <w:trPr>
          <w:trHeight w:val="540"/>
          <w:jc w:val="center"/>
        </w:trPr>
        <w:tc>
          <w:tcPr>
            <w:tcW w:w="756" w:type="dxa"/>
            <w:vAlign w:val="center"/>
          </w:tcPr>
          <w:p w:rsidR="00D76FFA" w:rsidRDefault="00D76FFA" w:rsidP="00051059">
            <w:pPr>
              <w:autoSpaceDE w:val="0"/>
              <w:autoSpaceDN w:val="0"/>
              <w:adjustRightInd w:val="0"/>
              <w:spacing w:line="360" w:lineRule="exact"/>
              <w:jc w:val="center"/>
              <w:rPr>
                <w:rFonts w:ascii="仿宋_GB2312"/>
                <w:sz w:val="21"/>
                <w:szCs w:val="21"/>
              </w:rPr>
            </w:pPr>
            <w:r>
              <w:rPr>
                <w:rFonts w:ascii="仿宋_GB2312" w:hint="eastAsia"/>
                <w:sz w:val="21"/>
                <w:szCs w:val="21"/>
              </w:rPr>
              <w:t>7</w:t>
            </w:r>
          </w:p>
        </w:tc>
        <w:tc>
          <w:tcPr>
            <w:tcW w:w="1736" w:type="dxa"/>
            <w:vAlign w:val="center"/>
          </w:tcPr>
          <w:p w:rsidR="00051059" w:rsidRDefault="00D76FFA" w:rsidP="00051059">
            <w:pPr>
              <w:autoSpaceDE w:val="0"/>
              <w:autoSpaceDN w:val="0"/>
              <w:adjustRightInd w:val="0"/>
              <w:spacing w:line="360" w:lineRule="exact"/>
              <w:jc w:val="center"/>
              <w:rPr>
                <w:rFonts w:ascii="仿宋_GB2312"/>
                <w:sz w:val="21"/>
                <w:szCs w:val="21"/>
              </w:rPr>
            </w:pPr>
            <w:r>
              <w:rPr>
                <w:rFonts w:ascii="仿宋_GB2312" w:hint="eastAsia"/>
                <w:sz w:val="21"/>
                <w:szCs w:val="21"/>
              </w:rPr>
              <w:t>音频采样率</w:t>
            </w:r>
          </w:p>
          <w:p w:rsidR="00D76FFA" w:rsidRDefault="00D76FFA" w:rsidP="00051059">
            <w:pPr>
              <w:autoSpaceDE w:val="0"/>
              <w:autoSpaceDN w:val="0"/>
              <w:adjustRightInd w:val="0"/>
              <w:spacing w:line="360" w:lineRule="exact"/>
              <w:jc w:val="center"/>
              <w:rPr>
                <w:rFonts w:ascii="仿宋_GB2312"/>
                <w:sz w:val="21"/>
                <w:szCs w:val="21"/>
              </w:rPr>
            </w:pPr>
            <w:r>
              <w:rPr>
                <w:rFonts w:ascii="仿宋_GB2312" w:hint="eastAsia"/>
                <w:sz w:val="21"/>
                <w:szCs w:val="21"/>
              </w:rPr>
              <w:t>（</w:t>
            </w:r>
            <w:r>
              <w:rPr>
                <w:rFonts w:ascii="仿宋_GB2312" w:hint="eastAsia"/>
                <w:sz w:val="21"/>
                <w:szCs w:val="21"/>
              </w:rPr>
              <w:t>Sample Rate</w:t>
            </w:r>
            <w:r>
              <w:rPr>
                <w:rFonts w:ascii="仿宋_GB2312" w:hint="eastAsia"/>
                <w:sz w:val="21"/>
                <w:szCs w:val="21"/>
              </w:rPr>
              <w:t>）</w:t>
            </w:r>
          </w:p>
        </w:tc>
        <w:tc>
          <w:tcPr>
            <w:tcW w:w="6886" w:type="dxa"/>
            <w:vAlign w:val="center"/>
          </w:tcPr>
          <w:p w:rsidR="00D76FFA" w:rsidRDefault="00D76FFA">
            <w:pPr>
              <w:autoSpaceDE w:val="0"/>
              <w:autoSpaceDN w:val="0"/>
              <w:adjustRightInd w:val="0"/>
              <w:spacing w:line="360" w:lineRule="exact"/>
              <w:jc w:val="left"/>
              <w:rPr>
                <w:rFonts w:ascii="仿宋_GB2312"/>
                <w:sz w:val="21"/>
                <w:szCs w:val="21"/>
              </w:rPr>
            </w:pPr>
            <w:r>
              <w:rPr>
                <w:rFonts w:ascii="仿宋_GB2312" w:hint="eastAsia"/>
                <w:sz w:val="21"/>
                <w:szCs w:val="21"/>
              </w:rPr>
              <w:t>采样率不低于</w:t>
            </w:r>
            <w:r>
              <w:rPr>
                <w:rFonts w:ascii="仿宋_GB2312" w:hint="eastAsia"/>
                <w:sz w:val="21"/>
                <w:szCs w:val="21"/>
              </w:rPr>
              <w:t xml:space="preserve"> 48kHz</w:t>
            </w:r>
            <w:r>
              <w:rPr>
                <w:rFonts w:ascii="仿宋_GB2312" w:hint="eastAsia"/>
                <w:sz w:val="21"/>
                <w:szCs w:val="21"/>
              </w:rPr>
              <w:t>。</w:t>
            </w:r>
          </w:p>
        </w:tc>
      </w:tr>
      <w:tr w:rsidR="00D76FFA" w:rsidTr="003151CF">
        <w:trPr>
          <w:trHeight w:val="540"/>
          <w:jc w:val="center"/>
        </w:trPr>
        <w:tc>
          <w:tcPr>
            <w:tcW w:w="756" w:type="dxa"/>
            <w:vAlign w:val="center"/>
          </w:tcPr>
          <w:p w:rsidR="00D76FFA" w:rsidRDefault="00D76FFA" w:rsidP="00051059">
            <w:pPr>
              <w:autoSpaceDE w:val="0"/>
              <w:autoSpaceDN w:val="0"/>
              <w:adjustRightInd w:val="0"/>
              <w:spacing w:line="360" w:lineRule="exact"/>
              <w:jc w:val="center"/>
              <w:rPr>
                <w:rFonts w:ascii="仿宋_GB2312"/>
                <w:sz w:val="21"/>
                <w:szCs w:val="21"/>
              </w:rPr>
            </w:pPr>
            <w:r>
              <w:rPr>
                <w:rFonts w:ascii="仿宋_GB2312" w:hint="eastAsia"/>
                <w:sz w:val="21"/>
                <w:szCs w:val="21"/>
              </w:rPr>
              <w:t>8</w:t>
            </w:r>
          </w:p>
        </w:tc>
        <w:tc>
          <w:tcPr>
            <w:tcW w:w="1736" w:type="dxa"/>
            <w:vAlign w:val="center"/>
          </w:tcPr>
          <w:p w:rsidR="00051059" w:rsidRDefault="00D76FFA" w:rsidP="00051059">
            <w:pPr>
              <w:autoSpaceDE w:val="0"/>
              <w:autoSpaceDN w:val="0"/>
              <w:adjustRightInd w:val="0"/>
              <w:spacing w:line="360" w:lineRule="exact"/>
              <w:jc w:val="center"/>
              <w:rPr>
                <w:rFonts w:ascii="仿宋_GB2312"/>
                <w:sz w:val="21"/>
                <w:szCs w:val="21"/>
              </w:rPr>
            </w:pPr>
            <w:r>
              <w:rPr>
                <w:rFonts w:ascii="仿宋_GB2312" w:hint="eastAsia"/>
                <w:sz w:val="21"/>
                <w:szCs w:val="21"/>
              </w:rPr>
              <w:t>音频码率</w:t>
            </w:r>
          </w:p>
          <w:p w:rsidR="00D76FFA" w:rsidRDefault="00D76FFA" w:rsidP="00051059">
            <w:pPr>
              <w:autoSpaceDE w:val="0"/>
              <w:autoSpaceDN w:val="0"/>
              <w:adjustRightInd w:val="0"/>
              <w:spacing w:line="360" w:lineRule="exact"/>
              <w:jc w:val="center"/>
              <w:rPr>
                <w:rFonts w:ascii="仿宋_GB2312"/>
                <w:sz w:val="21"/>
                <w:szCs w:val="21"/>
              </w:rPr>
            </w:pPr>
            <w:r>
              <w:rPr>
                <w:rFonts w:ascii="仿宋_GB2312" w:hint="eastAsia"/>
                <w:sz w:val="21"/>
                <w:szCs w:val="21"/>
              </w:rPr>
              <w:t>（</w:t>
            </w:r>
            <w:r>
              <w:rPr>
                <w:rFonts w:ascii="仿宋_GB2312" w:hint="eastAsia"/>
                <w:sz w:val="21"/>
                <w:szCs w:val="21"/>
              </w:rPr>
              <w:t>Bit Rate</w:t>
            </w:r>
            <w:r>
              <w:rPr>
                <w:rFonts w:ascii="仿宋_GB2312" w:hint="eastAsia"/>
                <w:sz w:val="21"/>
                <w:szCs w:val="21"/>
              </w:rPr>
              <w:t>）</w:t>
            </w:r>
          </w:p>
        </w:tc>
        <w:tc>
          <w:tcPr>
            <w:tcW w:w="6886" w:type="dxa"/>
            <w:vAlign w:val="center"/>
          </w:tcPr>
          <w:p w:rsidR="00051059" w:rsidRDefault="00D76FFA">
            <w:pPr>
              <w:autoSpaceDE w:val="0"/>
              <w:autoSpaceDN w:val="0"/>
              <w:adjustRightInd w:val="0"/>
              <w:spacing w:line="360" w:lineRule="exact"/>
              <w:jc w:val="left"/>
              <w:rPr>
                <w:rFonts w:ascii="仿宋_GB2312"/>
                <w:sz w:val="21"/>
                <w:szCs w:val="21"/>
              </w:rPr>
            </w:pPr>
            <w:r>
              <w:rPr>
                <w:rFonts w:ascii="仿宋_GB2312" w:hint="eastAsia"/>
                <w:sz w:val="21"/>
                <w:szCs w:val="21"/>
              </w:rPr>
              <w:t>不低于</w:t>
            </w:r>
            <w:r>
              <w:rPr>
                <w:rFonts w:ascii="仿宋_GB2312" w:hint="eastAsia"/>
                <w:sz w:val="21"/>
                <w:szCs w:val="21"/>
              </w:rPr>
              <w:t xml:space="preserve"> </w:t>
            </w:r>
            <w:r>
              <w:rPr>
                <w:rFonts w:ascii="仿宋_GB2312" w:hint="eastAsia"/>
                <w:bCs/>
                <w:sz w:val="21"/>
                <w:szCs w:val="21"/>
              </w:rPr>
              <w:t>128Kbps</w:t>
            </w:r>
            <w:r>
              <w:rPr>
                <w:rFonts w:ascii="仿宋_GB2312" w:hint="eastAsia"/>
                <w:bCs/>
                <w:sz w:val="21"/>
                <w:szCs w:val="21"/>
              </w:rPr>
              <w:t>。</w:t>
            </w:r>
          </w:p>
          <w:p w:rsidR="00D76FFA" w:rsidRDefault="00D76FFA">
            <w:pPr>
              <w:autoSpaceDE w:val="0"/>
              <w:autoSpaceDN w:val="0"/>
              <w:adjustRightInd w:val="0"/>
              <w:spacing w:line="360" w:lineRule="exact"/>
              <w:jc w:val="left"/>
              <w:rPr>
                <w:rFonts w:ascii="仿宋_GB2312"/>
                <w:sz w:val="21"/>
                <w:szCs w:val="21"/>
              </w:rPr>
            </w:pPr>
            <w:r>
              <w:rPr>
                <w:rFonts w:ascii="仿宋_GB2312" w:hint="eastAsia"/>
                <w:sz w:val="21"/>
                <w:szCs w:val="21"/>
              </w:rPr>
              <w:t xml:space="preserve"> </w:t>
            </w:r>
            <w:r>
              <w:rPr>
                <w:rFonts w:ascii="仿宋_GB2312" w:hint="eastAsia"/>
                <w:sz w:val="21"/>
                <w:szCs w:val="21"/>
              </w:rPr>
              <w:t>（</w:t>
            </w:r>
            <w:r>
              <w:rPr>
                <w:rFonts w:ascii="仿宋_GB2312" w:hint="eastAsia"/>
                <w:sz w:val="21"/>
                <w:szCs w:val="21"/>
              </w:rPr>
              <w:t>bps</w:t>
            </w:r>
            <w:r>
              <w:rPr>
                <w:rFonts w:ascii="仿宋_GB2312" w:hint="eastAsia"/>
                <w:sz w:val="21"/>
                <w:szCs w:val="21"/>
              </w:rPr>
              <w:t>：每秒比特数）</w:t>
            </w:r>
          </w:p>
        </w:tc>
      </w:tr>
      <w:tr w:rsidR="00D76FFA" w:rsidTr="003151CF">
        <w:trPr>
          <w:trHeight w:val="540"/>
          <w:jc w:val="center"/>
        </w:trPr>
        <w:tc>
          <w:tcPr>
            <w:tcW w:w="756" w:type="dxa"/>
            <w:vAlign w:val="center"/>
          </w:tcPr>
          <w:p w:rsidR="00D76FFA" w:rsidRDefault="00D76FFA" w:rsidP="00051059">
            <w:pPr>
              <w:autoSpaceDE w:val="0"/>
              <w:autoSpaceDN w:val="0"/>
              <w:adjustRightInd w:val="0"/>
              <w:spacing w:line="360" w:lineRule="exact"/>
              <w:jc w:val="center"/>
              <w:rPr>
                <w:rFonts w:ascii="仿宋_GB2312"/>
                <w:sz w:val="21"/>
                <w:szCs w:val="21"/>
              </w:rPr>
            </w:pPr>
            <w:r>
              <w:rPr>
                <w:rFonts w:ascii="仿宋_GB2312" w:hint="eastAsia"/>
                <w:sz w:val="21"/>
                <w:szCs w:val="21"/>
              </w:rPr>
              <w:t>9</w:t>
            </w:r>
          </w:p>
        </w:tc>
        <w:tc>
          <w:tcPr>
            <w:tcW w:w="1736" w:type="dxa"/>
            <w:vAlign w:val="center"/>
          </w:tcPr>
          <w:p w:rsidR="00D76FFA" w:rsidRDefault="00D76FFA" w:rsidP="00051059">
            <w:pPr>
              <w:autoSpaceDE w:val="0"/>
              <w:autoSpaceDN w:val="0"/>
              <w:adjustRightInd w:val="0"/>
              <w:spacing w:line="360" w:lineRule="exact"/>
              <w:jc w:val="center"/>
              <w:rPr>
                <w:rFonts w:ascii="仿宋_GB2312"/>
                <w:sz w:val="21"/>
                <w:szCs w:val="21"/>
              </w:rPr>
            </w:pPr>
            <w:r>
              <w:rPr>
                <w:rFonts w:ascii="仿宋_GB2312" w:hint="eastAsia"/>
                <w:sz w:val="21"/>
                <w:szCs w:val="21"/>
              </w:rPr>
              <w:t>音频信噪比</w:t>
            </w:r>
            <w:r w:rsidR="00051059">
              <w:rPr>
                <w:rFonts w:ascii="仿宋_GB2312" w:hint="eastAsia"/>
                <w:sz w:val="21"/>
                <w:szCs w:val="21"/>
              </w:rPr>
              <w:cr/>
            </w:r>
            <w:r>
              <w:rPr>
                <w:rFonts w:ascii="仿宋_GB2312" w:hint="eastAsia"/>
                <w:sz w:val="21"/>
                <w:szCs w:val="21"/>
              </w:rPr>
              <w:t>（</w:t>
            </w:r>
            <w:r>
              <w:rPr>
                <w:rFonts w:ascii="仿宋_GB2312" w:hint="eastAsia"/>
                <w:sz w:val="21"/>
                <w:szCs w:val="21"/>
              </w:rPr>
              <w:t>SNR</w:t>
            </w:r>
            <w:r>
              <w:rPr>
                <w:rFonts w:ascii="仿宋_GB2312" w:hint="eastAsia"/>
                <w:sz w:val="21"/>
                <w:szCs w:val="21"/>
              </w:rPr>
              <w:t>）</w:t>
            </w:r>
          </w:p>
        </w:tc>
        <w:tc>
          <w:tcPr>
            <w:tcW w:w="6886" w:type="dxa"/>
            <w:vAlign w:val="center"/>
          </w:tcPr>
          <w:p w:rsidR="00D76FFA" w:rsidRDefault="00D76FFA">
            <w:pPr>
              <w:autoSpaceDE w:val="0"/>
              <w:autoSpaceDN w:val="0"/>
              <w:adjustRightInd w:val="0"/>
              <w:spacing w:line="360" w:lineRule="exact"/>
              <w:jc w:val="left"/>
              <w:rPr>
                <w:rFonts w:ascii="仿宋_GB2312"/>
                <w:sz w:val="21"/>
                <w:szCs w:val="21"/>
              </w:rPr>
            </w:pPr>
            <w:r>
              <w:rPr>
                <w:rFonts w:ascii="仿宋_GB2312" w:hint="eastAsia"/>
                <w:sz w:val="21"/>
                <w:szCs w:val="21"/>
              </w:rPr>
              <w:t>大于</w:t>
            </w:r>
            <w:r>
              <w:rPr>
                <w:rFonts w:ascii="仿宋_GB2312" w:hint="eastAsia"/>
                <w:sz w:val="21"/>
                <w:szCs w:val="21"/>
              </w:rPr>
              <w:t xml:space="preserve"> 50dB</w:t>
            </w:r>
            <w:r>
              <w:rPr>
                <w:rFonts w:ascii="仿宋_GB2312" w:hint="eastAsia"/>
                <w:sz w:val="21"/>
                <w:szCs w:val="21"/>
              </w:rPr>
              <w:t>。</w:t>
            </w:r>
          </w:p>
        </w:tc>
      </w:tr>
      <w:tr w:rsidR="00D76FFA" w:rsidTr="003151CF">
        <w:trPr>
          <w:trHeight w:val="540"/>
          <w:jc w:val="center"/>
        </w:trPr>
        <w:tc>
          <w:tcPr>
            <w:tcW w:w="756" w:type="dxa"/>
            <w:vAlign w:val="center"/>
          </w:tcPr>
          <w:p w:rsidR="00D76FFA" w:rsidRDefault="00D76FFA" w:rsidP="00051059">
            <w:pPr>
              <w:spacing w:line="360" w:lineRule="exact"/>
              <w:jc w:val="center"/>
              <w:rPr>
                <w:rFonts w:ascii="仿宋_GB2312"/>
                <w:sz w:val="21"/>
                <w:szCs w:val="21"/>
              </w:rPr>
            </w:pPr>
            <w:r>
              <w:rPr>
                <w:rFonts w:ascii="仿宋_GB2312"/>
                <w:sz w:val="21"/>
                <w:szCs w:val="21"/>
              </w:rPr>
              <w:t>10</w:t>
            </w:r>
          </w:p>
        </w:tc>
        <w:tc>
          <w:tcPr>
            <w:tcW w:w="1736" w:type="dxa"/>
            <w:vAlign w:val="center"/>
          </w:tcPr>
          <w:p w:rsidR="00D76FFA" w:rsidRDefault="00D76FFA" w:rsidP="00051059">
            <w:pPr>
              <w:spacing w:line="360" w:lineRule="exact"/>
              <w:jc w:val="center"/>
              <w:rPr>
                <w:rFonts w:ascii="仿宋_GB2312"/>
                <w:sz w:val="21"/>
                <w:szCs w:val="21"/>
              </w:rPr>
            </w:pPr>
            <w:r>
              <w:rPr>
                <w:rFonts w:ascii="仿宋_GB2312" w:hint="eastAsia"/>
                <w:sz w:val="21"/>
                <w:szCs w:val="21"/>
              </w:rPr>
              <w:t>音频声道</w:t>
            </w:r>
          </w:p>
        </w:tc>
        <w:tc>
          <w:tcPr>
            <w:tcW w:w="6886" w:type="dxa"/>
            <w:vAlign w:val="center"/>
          </w:tcPr>
          <w:p w:rsidR="00D76FFA" w:rsidRDefault="00D76FFA">
            <w:pPr>
              <w:spacing w:line="360" w:lineRule="exact"/>
              <w:rPr>
                <w:rFonts w:ascii="仿宋_GB2312"/>
                <w:sz w:val="21"/>
                <w:szCs w:val="21"/>
              </w:rPr>
            </w:pPr>
            <w:r>
              <w:rPr>
                <w:rFonts w:ascii="仿宋_GB2312" w:hint="eastAsia"/>
                <w:sz w:val="21"/>
                <w:szCs w:val="21"/>
              </w:rPr>
              <w:t>应采用双声道，做混音处理。</w:t>
            </w:r>
          </w:p>
        </w:tc>
      </w:tr>
      <w:tr w:rsidR="00D76FFA" w:rsidTr="003151CF">
        <w:trPr>
          <w:trHeight w:val="2248"/>
          <w:jc w:val="center"/>
        </w:trPr>
        <w:tc>
          <w:tcPr>
            <w:tcW w:w="756" w:type="dxa"/>
            <w:vAlign w:val="center"/>
          </w:tcPr>
          <w:p w:rsidR="00D76FFA" w:rsidRDefault="00D76FFA" w:rsidP="00051059">
            <w:pPr>
              <w:autoSpaceDE w:val="0"/>
              <w:autoSpaceDN w:val="0"/>
              <w:adjustRightInd w:val="0"/>
              <w:spacing w:line="360" w:lineRule="exact"/>
              <w:jc w:val="center"/>
              <w:rPr>
                <w:rFonts w:ascii="仿宋_GB2312"/>
                <w:sz w:val="21"/>
                <w:szCs w:val="21"/>
              </w:rPr>
            </w:pPr>
            <w:r>
              <w:rPr>
                <w:rFonts w:ascii="仿宋_GB2312" w:hint="eastAsia"/>
                <w:sz w:val="21"/>
                <w:szCs w:val="21"/>
              </w:rPr>
              <w:t>11</w:t>
            </w:r>
          </w:p>
        </w:tc>
        <w:tc>
          <w:tcPr>
            <w:tcW w:w="1736" w:type="dxa"/>
            <w:vAlign w:val="center"/>
          </w:tcPr>
          <w:p w:rsidR="00D76FFA" w:rsidRDefault="00D76FFA" w:rsidP="00051059">
            <w:pPr>
              <w:autoSpaceDE w:val="0"/>
              <w:autoSpaceDN w:val="0"/>
              <w:adjustRightInd w:val="0"/>
              <w:spacing w:line="360" w:lineRule="exact"/>
              <w:jc w:val="center"/>
              <w:rPr>
                <w:rFonts w:ascii="仿宋_GB2312"/>
                <w:sz w:val="21"/>
                <w:szCs w:val="21"/>
              </w:rPr>
            </w:pPr>
            <w:r>
              <w:rPr>
                <w:rFonts w:ascii="仿宋_GB2312" w:hint="eastAsia"/>
                <w:sz w:val="21"/>
                <w:szCs w:val="21"/>
              </w:rPr>
              <w:t>声音效果</w:t>
            </w:r>
          </w:p>
        </w:tc>
        <w:tc>
          <w:tcPr>
            <w:tcW w:w="6886" w:type="dxa"/>
            <w:vAlign w:val="center"/>
          </w:tcPr>
          <w:p w:rsidR="00051059" w:rsidRDefault="00D76FFA">
            <w:pPr>
              <w:autoSpaceDE w:val="0"/>
              <w:autoSpaceDN w:val="0"/>
              <w:adjustRightInd w:val="0"/>
              <w:spacing w:line="360" w:lineRule="exact"/>
              <w:jc w:val="left"/>
              <w:rPr>
                <w:rFonts w:ascii="仿宋_GB2312"/>
                <w:sz w:val="21"/>
                <w:szCs w:val="21"/>
              </w:rPr>
            </w:pPr>
            <w:r>
              <w:rPr>
                <w:rFonts w:ascii="仿宋_GB2312" w:hint="eastAsia"/>
                <w:sz w:val="21"/>
                <w:szCs w:val="21"/>
              </w:rPr>
              <w:t>（</w:t>
            </w:r>
            <w:r>
              <w:rPr>
                <w:rFonts w:ascii="仿宋_GB2312" w:hint="eastAsia"/>
                <w:sz w:val="21"/>
                <w:szCs w:val="21"/>
              </w:rPr>
              <w:t>1</w:t>
            </w:r>
            <w:r>
              <w:rPr>
                <w:rFonts w:ascii="仿宋_GB2312" w:hint="eastAsia"/>
                <w:sz w:val="21"/>
                <w:szCs w:val="21"/>
              </w:rPr>
              <w:t>）声音和画面同步；</w:t>
            </w:r>
          </w:p>
          <w:p w:rsidR="00051059" w:rsidRDefault="00D76FFA">
            <w:pPr>
              <w:autoSpaceDE w:val="0"/>
              <w:autoSpaceDN w:val="0"/>
              <w:adjustRightInd w:val="0"/>
              <w:spacing w:line="360" w:lineRule="exact"/>
              <w:jc w:val="left"/>
              <w:rPr>
                <w:rFonts w:ascii="仿宋_GB2312"/>
                <w:sz w:val="21"/>
                <w:szCs w:val="21"/>
              </w:rPr>
            </w:pPr>
            <w:r>
              <w:rPr>
                <w:rFonts w:ascii="仿宋_GB2312" w:hint="eastAsia"/>
                <w:sz w:val="21"/>
                <w:szCs w:val="21"/>
              </w:rPr>
              <w:t>（</w:t>
            </w:r>
            <w:r>
              <w:rPr>
                <w:rFonts w:ascii="仿宋_GB2312" w:hint="eastAsia"/>
                <w:sz w:val="21"/>
                <w:szCs w:val="21"/>
              </w:rPr>
              <w:t>2</w:t>
            </w:r>
            <w:r>
              <w:rPr>
                <w:rFonts w:ascii="仿宋_GB2312" w:hint="eastAsia"/>
                <w:sz w:val="21"/>
                <w:szCs w:val="21"/>
              </w:rPr>
              <w:t>）声音无明显失真、无明显噪音、回声或其他杂音，无音量忽大忽小现象；</w:t>
            </w:r>
          </w:p>
          <w:p w:rsidR="00051059" w:rsidRDefault="00D76FFA">
            <w:pPr>
              <w:autoSpaceDE w:val="0"/>
              <w:autoSpaceDN w:val="0"/>
              <w:adjustRightInd w:val="0"/>
              <w:spacing w:line="360" w:lineRule="exact"/>
              <w:jc w:val="left"/>
              <w:rPr>
                <w:rFonts w:ascii="仿宋_GB2312"/>
                <w:sz w:val="21"/>
                <w:szCs w:val="21"/>
              </w:rPr>
            </w:pPr>
            <w:r>
              <w:rPr>
                <w:rFonts w:ascii="仿宋_GB2312" w:hint="eastAsia"/>
                <w:sz w:val="21"/>
                <w:szCs w:val="21"/>
              </w:rPr>
              <w:t>（</w:t>
            </w:r>
            <w:r>
              <w:rPr>
                <w:rFonts w:ascii="仿宋_GB2312" w:hint="eastAsia"/>
                <w:sz w:val="21"/>
                <w:szCs w:val="21"/>
              </w:rPr>
              <w:t>3</w:t>
            </w:r>
            <w:r>
              <w:rPr>
                <w:rFonts w:ascii="仿宋_GB2312" w:hint="eastAsia"/>
                <w:sz w:val="21"/>
                <w:szCs w:val="21"/>
              </w:rPr>
              <w:t>）伴音清晰、饱满、圆润，解说声与现场声无明显比例失调，解说声与背景音乐无明显比例失调；</w:t>
            </w:r>
          </w:p>
          <w:p w:rsidR="00D76FFA" w:rsidRDefault="00D76FFA">
            <w:pPr>
              <w:autoSpaceDE w:val="0"/>
              <w:autoSpaceDN w:val="0"/>
              <w:adjustRightInd w:val="0"/>
              <w:spacing w:line="360" w:lineRule="exact"/>
              <w:jc w:val="left"/>
              <w:rPr>
                <w:rFonts w:ascii="仿宋_GB2312"/>
                <w:sz w:val="21"/>
                <w:szCs w:val="21"/>
              </w:rPr>
            </w:pPr>
            <w:r>
              <w:rPr>
                <w:rFonts w:ascii="仿宋_GB2312" w:hint="eastAsia"/>
                <w:sz w:val="21"/>
                <w:szCs w:val="21"/>
              </w:rPr>
              <w:t>（</w:t>
            </w:r>
            <w:r>
              <w:rPr>
                <w:rFonts w:ascii="仿宋_GB2312" w:hint="eastAsia"/>
                <w:sz w:val="21"/>
                <w:szCs w:val="21"/>
              </w:rPr>
              <w:t>4</w:t>
            </w:r>
            <w:r>
              <w:rPr>
                <w:rFonts w:ascii="仿宋_GB2312" w:hint="eastAsia"/>
                <w:sz w:val="21"/>
                <w:szCs w:val="21"/>
              </w:rPr>
              <w:t>）无其他声音质量问题。</w:t>
            </w:r>
          </w:p>
        </w:tc>
      </w:tr>
      <w:tr w:rsidR="00D76FFA" w:rsidTr="003151CF">
        <w:trPr>
          <w:trHeight w:val="813"/>
          <w:jc w:val="center"/>
        </w:trPr>
        <w:tc>
          <w:tcPr>
            <w:tcW w:w="756" w:type="dxa"/>
            <w:vAlign w:val="center"/>
          </w:tcPr>
          <w:p w:rsidR="00D76FFA" w:rsidRDefault="00D76FFA" w:rsidP="00051059">
            <w:pPr>
              <w:autoSpaceDE w:val="0"/>
              <w:autoSpaceDN w:val="0"/>
              <w:adjustRightInd w:val="0"/>
              <w:spacing w:line="360" w:lineRule="exact"/>
              <w:jc w:val="center"/>
              <w:rPr>
                <w:rFonts w:ascii="仿宋_GB2312"/>
                <w:sz w:val="21"/>
                <w:szCs w:val="21"/>
              </w:rPr>
            </w:pPr>
            <w:r>
              <w:rPr>
                <w:rFonts w:ascii="仿宋_GB2312" w:hint="eastAsia"/>
                <w:sz w:val="21"/>
                <w:szCs w:val="21"/>
              </w:rPr>
              <w:t>12</w:t>
            </w:r>
          </w:p>
        </w:tc>
        <w:tc>
          <w:tcPr>
            <w:tcW w:w="1736" w:type="dxa"/>
            <w:vAlign w:val="center"/>
          </w:tcPr>
          <w:p w:rsidR="00D76FFA" w:rsidRDefault="00D76FFA" w:rsidP="00051059">
            <w:pPr>
              <w:autoSpaceDE w:val="0"/>
              <w:autoSpaceDN w:val="0"/>
              <w:adjustRightInd w:val="0"/>
              <w:spacing w:line="360" w:lineRule="exact"/>
              <w:jc w:val="center"/>
              <w:rPr>
                <w:rFonts w:ascii="仿宋_GB2312"/>
                <w:sz w:val="21"/>
                <w:szCs w:val="21"/>
              </w:rPr>
            </w:pPr>
            <w:r>
              <w:rPr>
                <w:rFonts w:ascii="仿宋_GB2312" w:hint="eastAsia"/>
                <w:sz w:val="21"/>
                <w:szCs w:val="21"/>
              </w:rPr>
              <w:t>剪辑</w:t>
            </w:r>
          </w:p>
        </w:tc>
        <w:tc>
          <w:tcPr>
            <w:tcW w:w="6886" w:type="dxa"/>
            <w:vAlign w:val="center"/>
          </w:tcPr>
          <w:p w:rsidR="00051059" w:rsidRDefault="00D76FFA">
            <w:pPr>
              <w:autoSpaceDE w:val="0"/>
              <w:autoSpaceDN w:val="0"/>
              <w:adjustRightInd w:val="0"/>
              <w:spacing w:line="360" w:lineRule="exact"/>
              <w:jc w:val="left"/>
              <w:rPr>
                <w:rFonts w:ascii="仿宋_GB2312"/>
                <w:sz w:val="21"/>
                <w:szCs w:val="21"/>
              </w:rPr>
            </w:pPr>
            <w:r>
              <w:rPr>
                <w:rFonts w:ascii="仿宋_GB2312" w:hint="eastAsia"/>
                <w:sz w:val="21"/>
                <w:szCs w:val="21"/>
              </w:rPr>
              <w:t>（</w:t>
            </w:r>
            <w:r>
              <w:rPr>
                <w:rFonts w:ascii="仿宋_GB2312" w:hint="eastAsia"/>
                <w:sz w:val="21"/>
                <w:szCs w:val="21"/>
              </w:rPr>
              <w:t>1</w:t>
            </w:r>
            <w:r>
              <w:rPr>
                <w:rFonts w:ascii="仿宋_GB2312" w:hint="eastAsia"/>
                <w:sz w:val="21"/>
                <w:szCs w:val="21"/>
              </w:rPr>
              <w:t>）剪辑衔接自然；</w:t>
            </w:r>
          </w:p>
          <w:p w:rsidR="00D76FFA" w:rsidRDefault="00D76FFA">
            <w:pPr>
              <w:autoSpaceDE w:val="0"/>
              <w:autoSpaceDN w:val="0"/>
              <w:adjustRightInd w:val="0"/>
              <w:spacing w:line="360" w:lineRule="exact"/>
              <w:jc w:val="left"/>
              <w:rPr>
                <w:rFonts w:ascii="仿宋_GB2312"/>
                <w:sz w:val="21"/>
                <w:szCs w:val="21"/>
              </w:rPr>
            </w:pPr>
            <w:r>
              <w:rPr>
                <w:rFonts w:ascii="仿宋_GB2312" w:hint="eastAsia"/>
                <w:sz w:val="21"/>
                <w:szCs w:val="21"/>
              </w:rPr>
              <w:t>（</w:t>
            </w:r>
            <w:r>
              <w:rPr>
                <w:rFonts w:ascii="仿宋_GB2312" w:hint="eastAsia"/>
                <w:sz w:val="21"/>
                <w:szCs w:val="21"/>
              </w:rPr>
              <w:t>2</w:t>
            </w:r>
            <w:r>
              <w:rPr>
                <w:rFonts w:ascii="仿宋_GB2312" w:hint="eastAsia"/>
                <w:sz w:val="21"/>
                <w:szCs w:val="21"/>
              </w:rPr>
              <w:t>）无空白帧。</w:t>
            </w:r>
          </w:p>
        </w:tc>
      </w:tr>
      <w:tr w:rsidR="00D76FFA" w:rsidTr="003151CF">
        <w:trPr>
          <w:trHeight w:val="813"/>
          <w:jc w:val="center"/>
        </w:trPr>
        <w:tc>
          <w:tcPr>
            <w:tcW w:w="756" w:type="dxa"/>
            <w:vAlign w:val="center"/>
          </w:tcPr>
          <w:p w:rsidR="00D76FFA" w:rsidRDefault="00D76FFA" w:rsidP="00051059">
            <w:pPr>
              <w:autoSpaceDE w:val="0"/>
              <w:autoSpaceDN w:val="0"/>
              <w:adjustRightInd w:val="0"/>
              <w:spacing w:line="360" w:lineRule="exact"/>
              <w:jc w:val="center"/>
              <w:rPr>
                <w:rFonts w:ascii="仿宋_GB2312"/>
                <w:sz w:val="21"/>
                <w:szCs w:val="21"/>
              </w:rPr>
            </w:pPr>
            <w:r>
              <w:rPr>
                <w:rFonts w:ascii="仿宋_GB2312" w:hint="eastAsia"/>
                <w:sz w:val="21"/>
                <w:szCs w:val="21"/>
              </w:rPr>
              <w:t>13</w:t>
            </w:r>
          </w:p>
        </w:tc>
        <w:tc>
          <w:tcPr>
            <w:tcW w:w="1736" w:type="dxa"/>
            <w:vAlign w:val="center"/>
          </w:tcPr>
          <w:p w:rsidR="00D76FFA" w:rsidRDefault="00D76FFA" w:rsidP="00051059">
            <w:pPr>
              <w:autoSpaceDE w:val="0"/>
              <w:autoSpaceDN w:val="0"/>
              <w:adjustRightInd w:val="0"/>
              <w:spacing w:line="360" w:lineRule="exact"/>
              <w:jc w:val="center"/>
              <w:rPr>
                <w:rFonts w:ascii="仿宋_GB2312"/>
                <w:sz w:val="21"/>
                <w:szCs w:val="21"/>
              </w:rPr>
            </w:pPr>
            <w:r>
              <w:rPr>
                <w:rFonts w:ascii="仿宋_GB2312" w:hint="eastAsia"/>
                <w:sz w:val="21"/>
                <w:szCs w:val="21"/>
              </w:rPr>
              <w:t>后期动画文字</w:t>
            </w:r>
          </w:p>
        </w:tc>
        <w:tc>
          <w:tcPr>
            <w:tcW w:w="6886" w:type="dxa"/>
            <w:vAlign w:val="center"/>
          </w:tcPr>
          <w:p w:rsidR="00D76FFA" w:rsidRDefault="00D76FFA">
            <w:pPr>
              <w:autoSpaceDE w:val="0"/>
              <w:autoSpaceDN w:val="0"/>
              <w:adjustRightInd w:val="0"/>
              <w:spacing w:line="360" w:lineRule="exact"/>
              <w:jc w:val="left"/>
              <w:rPr>
                <w:rFonts w:ascii="仿宋_GB2312"/>
                <w:sz w:val="21"/>
                <w:szCs w:val="21"/>
              </w:rPr>
            </w:pPr>
            <w:r>
              <w:rPr>
                <w:rFonts w:ascii="仿宋_GB2312" w:hint="eastAsia"/>
                <w:sz w:val="21"/>
                <w:szCs w:val="21"/>
              </w:rPr>
              <w:t>后期制作的动画、显示的文字（非字幕文件），不能出现错误，同一门课程中字体风格一致。</w:t>
            </w:r>
          </w:p>
        </w:tc>
      </w:tr>
      <w:tr w:rsidR="00D76FFA" w:rsidTr="003151CF">
        <w:trPr>
          <w:trHeight w:val="545"/>
          <w:jc w:val="center"/>
        </w:trPr>
        <w:tc>
          <w:tcPr>
            <w:tcW w:w="756" w:type="dxa"/>
            <w:vAlign w:val="center"/>
          </w:tcPr>
          <w:p w:rsidR="00D76FFA" w:rsidRDefault="00D76FFA" w:rsidP="00051059">
            <w:pPr>
              <w:autoSpaceDE w:val="0"/>
              <w:autoSpaceDN w:val="0"/>
              <w:adjustRightInd w:val="0"/>
              <w:spacing w:line="360" w:lineRule="exact"/>
              <w:jc w:val="center"/>
              <w:rPr>
                <w:rFonts w:ascii="仿宋_GB2312"/>
                <w:sz w:val="21"/>
                <w:szCs w:val="21"/>
              </w:rPr>
            </w:pPr>
            <w:r>
              <w:rPr>
                <w:rFonts w:ascii="仿宋_GB2312" w:hint="eastAsia"/>
                <w:sz w:val="21"/>
                <w:szCs w:val="21"/>
              </w:rPr>
              <w:t>14</w:t>
            </w:r>
          </w:p>
        </w:tc>
        <w:tc>
          <w:tcPr>
            <w:tcW w:w="1736" w:type="dxa"/>
            <w:vAlign w:val="center"/>
          </w:tcPr>
          <w:p w:rsidR="00D76FFA" w:rsidRDefault="00D76FFA" w:rsidP="00051059">
            <w:pPr>
              <w:autoSpaceDE w:val="0"/>
              <w:autoSpaceDN w:val="0"/>
              <w:adjustRightInd w:val="0"/>
              <w:spacing w:line="360" w:lineRule="exact"/>
              <w:jc w:val="center"/>
              <w:rPr>
                <w:rFonts w:ascii="仿宋_GB2312"/>
                <w:sz w:val="21"/>
                <w:szCs w:val="21"/>
              </w:rPr>
            </w:pPr>
            <w:r>
              <w:rPr>
                <w:rFonts w:ascii="仿宋_GB2312" w:hint="eastAsia"/>
                <w:sz w:val="21"/>
                <w:szCs w:val="21"/>
              </w:rPr>
              <w:t>字幕要求</w:t>
            </w:r>
          </w:p>
        </w:tc>
        <w:tc>
          <w:tcPr>
            <w:tcW w:w="6886" w:type="dxa"/>
            <w:vAlign w:val="center"/>
          </w:tcPr>
          <w:p w:rsidR="00D76FFA" w:rsidRDefault="00D76FFA">
            <w:pPr>
              <w:autoSpaceDE w:val="0"/>
              <w:autoSpaceDN w:val="0"/>
              <w:adjustRightInd w:val="0"/>
              <w:spacing w:line="360" w:lineRule="exact"/>
              <w:jc w:val="left"/>
              <w:rPr>
                <w:rFonts w:ascii="仿宋_GB2312"/>
                <w:sz w:val="21"/>
                <w:szCs w:val="21"/>
              </w:rPr>
            </w:pPr>
            <w:r>
              <w:rPr>
                <w:rFonts w:ascii="仿宋_GB2312" w:hint="eastAsia"/>
                <w:sz w:val="21"/>
                <w:szCs w:val="21"/>
              </w:rPr>
              <w:t>中文授课视频提供对应的中文字幕，英文授课视频提供相应的英文字幕。</w:t>
            </w:r>
          </w:p>
        </w:tc>
      </w:tr>
      <w:tr w:rsidR="00D76FFA" w:rsidTr="003151CF">
        <w:trPr>
          <w:trHeight w:val="544"/>
          <w:jc w:val="center"/>
        </w:trPr>
        <w:tc>
          <w:tcPr>
            <w:tcW w:w="756" w:type="dxa"/>
            <w:vAlign w:val="center"/>
          </w:tcPr>
          <w:p w:rsidR="00D76FFA" w:rsidRDefault="00D76FFA" w:rsidP="00051059">
            <w:pPr>
              <w:autoSpaceDE w:val="0"/>
              <w:autoSpaceDN w:val="0"/>
              <w:adjustRightInd w:val="0"/>
              <w:spacing w:line="360" w:lineRule="exact"/>
              <w:jc w:val="center"/>
              <w:rPr>
                <w:rFonts w:ascii="仿宋_GB2312"/>
                <w:sz w:val="21"/>
                <w:szCs w:val="21"/>
              </w:rPr>
            </w:pPr>
            <w:r>
              <w:rPr>
                <w:rFonts w:ascii="仿宋_GB2312" w:hint="eastAsia"/>
                <w:sz w:val="21"/>
                <w:szCs w:val="21"/>
              </w:rPr>
              <w:t>15</w:t>
            </w:r>
          </w:p>
        </w:tc>
        <w:tc>
          <w:tcPr>
            <w:tcW w:w="1736" w:type="dxa"/>
            <w:vAlign w:val="center"/>
          </w:tcPr>
          <w:p w:rsidR="00D76FFA" w:rsidRDefault="00D76FFA" w:rsidP="00051059">
            <w:pPr>
              <w:autoSpaceDE w:val="0"/>
              <w:autoSpaceDN w:val="0"/>
              <w:adjustRightInd w:val="0"/>
              <w:spacing w:line="360" w:lineRule="exact"/>
              <w:jc w:val="center"/>
              <w:rPr>
                <w:rFonts w:ascii="仿宋_GB2312"/>
                <w:sz w:val="21"/>
                <w:szCs w:val="21"/>
              </w:rPr>
            </w:pPr>
            <w:r>
              <w:rPr>
                <w:rFonts w:ascii="仿宋_GB2312" w:hint="eastAsia"/>
                <w:sz w:val="21"/>
                <w:szCs w:val="21"/>
              </w:rPr>
              <w:t>字幕文件格式</w:t>
            </w:r>
          </w:p>
        </w:tc>
        <w:tc>
          <w:tcPr>
            <w:tcW w:w="6886" w:type="dxa"/>
            <w:vAlign w:val="center"/>
          </w:tcPr>
          <w:p w:rsidR="00D76FFA" w:rsidRDefault="00D76FFA">
            <w:pPr>
              <w:autoSpaceDE w:val="0"/>
              <w:autoSpaceDN w:val="0"/>
              <w:adjustRightInd w:val="0"/>
              <w:spacing w:line="360" w:lineRule="exact"/>
              <w:jc w:val="left"/>
              <w:rPr>
                <w:rFonts w:ascii="仿宋_GB2312"/>
                <w:sz w:val="21"/>
                <w:szCs w:val="21"/>
              </w:rPr>
            </w:pPr>
            <w:r>
              <w:rPr>
                <w:rFonts w:ascii="仿宋_GB2312" w:hint="eastAsia"/>
                <w:sz w:val="21"/>
                <w:szCs w:val="21"/>
              </w:rPr>
              <w:t>字幕不能固定加在视频上，必须以单独的</w:t>
            </w:r>
            <w:r>
              <w:rPr>
                <w:rFonts w:ascii="仿宋_GB2312" w:hint="eastAsia"/>
                <w:sz w:val="21"/>
                <w:szCs w:val="21"/>
              </w:rPr>
              <w:t>SRT</w:t>
            </w:r>
            <w:r>
              <w:rPr>
                <w:rFonts w:ascii="仿宋_GB2312" w:hint="eastAsia"/>
                <w:sz w:val="21"/>
                <w:szCs w:val="21"/>
              </w:rPr>
              <w:t>文件格式提供。</w:t>
            </w:r>
          </w:p>
        </w:tc>
      </w:tr>
      <w:tr w:rsidR="00D76FFA" w:rsidTr="003151CF">
        <w:trPr>
          <w:trHeight w:val="521"/>
          <w:jc w:val="center"/>
        </w:trPr>
        <w:tc>
          <w:tcPr>
            <w:tcW w:w="756" w:type="dxa"/>
            <w:vAlign w:val="center"/>
          </w:tcPr>
          <w:p w:rsidR="00D76FFA" w:rsidRDefault="00D76FFA" w:rsidP="00051059">
            <w:pPr>
              <w:autoSpaceDE w:val="0"/>
              <w:autoSpaceDN w:val="0"/>
              <w:adjustRightInd w:val="0"/>
              <w:spacing w:line="360" w:lineRule="exact"/>
              <w:jc w:val="center"/>
              <w:rPr>
                <w:rFonts w:ascii="仿宋_GB2312"/>
                <w:sz w:val="21"/>
                <w:szCs w:val="21"/>
              </w:rPr>
            </w:pPr>
            <w:r>
              <w:rPr>
                <w:rFonts w:ascii="仿宋_GB2312" w:hint="eastAsia"/>
                <w:sz w:val="21"/>
                <w:szCs w:val="21"/>
              </w:rPr>
              <w:t>16</w:t>
            </w:r>
          </w:p>
        </w:tc>
        <w:tc>
          <w:tcPr>
            <w:tcW w:w="1736" w:type="dxa"/>
            <w:vAlign w:val="center"/>
          </w:tcPr>
          <w:p w:rsidR="00D76FFA" w:rsidRDefault="00D76FFA" w:rsidP="00051059">
            <w:pPr>
              <w:autoSpaceDE w:val="0"/>
              <w:autoSpaceDN w:val="0"/>
              <w:adjustRightInd w:val="0"/>
              <w:spacing w:line="360" w:lineRule="exact"/>
              <w:jc w:val="center"/>
              <w:rPr>
                <w:rFonts w:ascii="仿宋_GB2312"/>
                <w:sz w:val="21"/>
                <w:szCs w:val="21"/>
              </w:rPr>
            </w:pPr>
            <w:r>
              <w:rPr>
                <w:rFonts w:ascii="仿宋_GB2312" w:hint="eastAsia"/>
                <w:sz w:val="21"/>
                <w:szCs w:val="21"/>
              </w:rPr>
              <w:t>字幕编码</w:t>
            </w:r>
          </w:p>
        </w:tc>
        <w:tc>
          <w:tcPr>
            <w:tcW w:w="6886" w:type="dxa"/>
            <w:vAlign w:val="center"/>
          </w:tcPr>
          <w:p w:rsidR="00D76FFA" w:rsidRDefault="00D76FFA">
            <w:pPr>
              <w:autoSpaceDE w:val="0"/>
              <w:autoSpaceDN w:val="0"/>
              <w:adjustRightInd w:val="0"/>
              <w:spacing w:line="360" w:lineRule="exact"/>
              <w:jc w:val="left"/>
              <w:rPr>
                <w:rFonts w:ascii="仿宋_GB2312"/>
                <w:sz w:val="21"/>
                <w:szCs w:val="21"/>
              </w:rPr>
            </w:pPr>
            <w:r>
              <w:rPr>
                <w:rFonts w:ascii="仿宋_GB2312" w:hint="eastAsia"/>
                <w:sz w:val="21"/>
                <w:szCs w:val="21"/>
              </w:rPr>
              <w:t>中文字幕必须采用</w:t>
            </w:r>
            <w:r>
              <w:rPr>
                <w:rFonts w:ascii="仿宋_GB2312" w:hint="eastAsia"/>
                <w:sz w:val="21"/>
                <w:szCs w:val="21"/>
              </w:rPr>
              <w:t xml:space="preserve"> UTF-8 </w:t>
            </w:r>
            <w:r>
              <w:rPr>
                <w:rFonts w:ascii="仿宋_GB2312" w:hint="eastAsia"/>
                <w:sz w:val="21"/>
                <w:szCs w:val="21"/>
              </w:rPr>
              <w:t>编码。</w:t>
            </w:r>
          </w:p>
        </w:tc>
      </w:tr>
      <w:tr w:rsidR="00D76FFA" w:rsidTr="003151CF">
        <w:trPr>
          <w:trHeight w:val="586"/>
          <w:jc w:val="center"/>
        </w:trPr>
        <w:tc>
          <w:tcPr>
            <w:tcW w:w="756" w:type="dxa"/>
            <w:vAlign w:val="center"/>
          </w:tcPr>
          <w:p w:rsidR="00D76FFA" w:rsidRDefault="00D76FFA" w:rsidP="00051059">
            <w:pPr>
              <w:autoSpaceDE w:val="0"/>
              <w:autoSpaceDN w:val="0"/>
              <w:adjustRightInd w:val="0"/>
              <w:spacing w:line="360" w:lineRule="exact"/>
              <w:jc w:val="center"/>
              <w:rPr>
                <w:rFonts w:ascii="仿宋_GB2312"/>
                <w:sz w:val="21"/>
                <w:szCs w:val="21"/>
              </w:rPr>
            </w:pPr>
            <w:r>
              <w:rPr>
                <w:rFonts w:ascii="仿宋_GB2312" w:hint="eastAsia"/>
                <w:sz w:val="21"/>
                <w:szCs w:val="21"/>
              </w:rPr>
              <w:t>17</w:t>
            </w:r>
          </w:p>
        </w:tc>
        <w:tc>
          <w:tcPr>
            <w:tcW w:w="1736" w:type="dxa"/>
            <w:vAlign w:val="center"/>
          </w:tcPr>
          <w:p w:rsidR="00D76FFA" w:rsidRDefault="00D76FFA" w:rsidP="00051059">
            <w:pPr>
              <w:autoSpaceDE w:val="0"/>
              <w:autoSpaceDN w:val="0"/>
              <w:adjustRightInd w:val="0"/>
              <w:spacing w:line="360" w:lineRule="exact"/>
              <w:jc w:val="center"/>
              <w:rPr>
                <w:rFonts w:ascii="仿宋_GB2312"/>
                <w:sz w:val="21"/>
                <w:szCs w:val="21"/>
              </w:rPr>
            </w:pPr>
            <w:r>
              <w:rPr>
                <w:rFonts w:ascii="仿宋_GB2312" w:hint="eastAsia"/>
                <w:sz w:val="21"/>
                <w:szCs w:val="21"/>
              </w:rPr>
              <w:t>字幕时间轴</w:t>
            </w:r>
          </w:p>
        </w:tc>
        <w:tc>
          <w:tcPr>
            <w:tcW w:w="6886" w:type="dxa"/>
            <w:vAlign w:val="center"/>
          </w:tcPr>
          <w:p w:rsidR="00D76FFA" w:rsidRDefault="00D76FFA">
            <w:pPr>
              <w:autoSpaceDE w:val="0"/>
              <w:autoSpaceDN w:val="0"/>
              <w:adjustRightInd w:val="0"/>
              <w:spacing w:line="360" w:lineRule="exact"/>
              <w:jc w:val="left"/>
              <w:rPr>
                <w:rFonts w:ascii="仿宋_GB2312"/>
                <w:sz w:val="21"/>
                <w:szCs w:val="21"/>
              </w:rPr>
            </w:pPr>
            <w:r>
              <w:rPr>
                <w:rFonts w:ascii="仿宋_GB2312" w:hint="eastAsia"/>
                <w:sz w:val="21"/>
                <w:szCs w:val="21"/>
              </w:rPr>
              <w:t>时间轴准确，字幕出现时间与视频声音一致。</w:t>
            </w:r>
          </w:p>
        </w:tc>
      </w:tr>
      <w:tr w:rsidR="00D76FFA" w:rsidTr="003151CF">
        <w:trPr>
          <w:trHeight w:val="619"/>
          <w:jc w:val="center"/>
        </w:trPr>
        <w:tc>
          <w:tcPr>
            <w:tcW w:w="756" w:type="dxa"/>
            <w:vAlign w:val="center"/>
          </w:tcPr>
          <w:p w:rsidR="00D76FFA" w:rsidRDefault="00D76FFA" w:rsidP="00051059">
            <w:pPr>
              <w:autoSpaceDE w:val="0"/>
              <w:autoSpaceDN w:val="0"/>
              <w:adjustRightInd w:val="0"/>
              <w:spacing w:line="360" w:lineRule="exact"/>
              <w:jc w:val="center"/>
              <w:rPr>
                <w:rFonts w:ascii="仿宋_GB2312"/>
                <w:sz w:val="21"/>
                <w:szCs w:val="21"/>
              </w:rPr>
            </w:pPr>
            <w:r>
              <w:rPr>
                <w:rFonts w:ascii="仿宋_GB2312" w:hint="eastAsia"/>
                <w:sz w:val="21"/>
                <w:szCs w:val="21"/>
              </w:rPr>
              <w:t>18</w:t>
            </w:r>
          </w:p>
        </w:tc>
        <w:tc>
          <w:tcPr>
            <w:tcW w:w="1736" w:type="dxa"/>
            <w:vAlign w:val="center"/>
          </w:tcPr>
          <w:p w:rsidR="00D76FFA" w:rsidRDefault="00D76FFA" w:rsidP="00051059">
            <w:pPr>
              <w:autoSpaceDE w:val="0"/>
              <w:autoSpaceDN w:val="0"/>
              <w:adjustRightInd w:val="0"/>
              <w:spacing w:line="360" w:lineRule="exact"/>
              <w:jc w:val="center"/>
              <w:rPr>
                <w:rFonts w:ascii="仿宋_GB2312"/>
                <w:sz w:val="21"/>
                <w:szCs w:val="21"/>
              </w:rPr>
            </w:pPr>
            <w:r>
              <w:rPr>
                <w:rFonts w:ascii="仿宋_GB2312" w:hint="eastAsia"/>
                <w:sz w:val="21"/>
                <w:szCs w:val="21"/>
              </w:rPr>
              <w:t>字幕文字内容</w:t>
            </w:r>
          </w:p>
        </w:tc>
        <w:tc>
          <w:tcPr>
            <w:tcW w:w="6886" w:type="dxa"/>
            <w:vAlign w:val="center"/>
          </w:tcPr>
          <w:p w:rsidR="00D76FFA" w:rsidRDefault="00D76FFA">
            <w:pPr>
              <w:autoSpaceDE w:val="0"/>
              <w:autoSpaceDN w:val="0"/>
              <w:adjustRightInd w:val="0"/>
              <w:spacing w:line="360" w:lineRule="exact"/>
              <w:jc w:val="left"/>
              <w:rPr>
                <w:rFonts w:ascii="仿宋_GB2312"/>
                <w:sz w:val="21"/>
                <w:szCs w:val="21"/>
              </w:rPr>
            </w:pPr>
            <w:r>
              <w:rPr>
                <w:rFonts w:ascii="仿宋_GB2312" w:hint="eastAsia"/>
                <w:sz w:val="21"/>
                <w:szCs w:val="21"/>
              </w:rPr>
              <w:t>字幕文字错误不能超过</w:t>
            </w:r>
            <w:r>
              <w:rPr>
                <w:rFonts w:ascii="仿宋_GB2312" w:hint="eastAsia"/>
                <w:sz w:val="21"/>
                <w:szCs w:val="21"/>
              </w:rPr>
              <w:t>1%</w:t>
            </w:r>
            <w:r>
              <w:rPr>
                <w:rFonts w:ascii="仿宋_GB2312" w:hint="eastAsia"/>
                <w:sz w:val="21"/>
                <w:szCs w:val="21"/>
              </w:rPr>
              <w:t>。</w:t>
            </w:r>
          </w:p>
        </w:tc>
      </w:tr>
      <w:tr w:rsidR="00D76FFA" w:rsidTr="003151CF">
        <w:trPr>
          <w:trHeight w:val="788"/>
          <w:jc w:val="center"/>
        </w:trPr>
        <w:tc>
          <w:tcPr>
            <w:tcW w:w="756" w:type="dxa"/>
            <w:vAlign w:val="center"/>
          </w:tcPr>
          <w:p w:rsidR="00D76FFA" w:rsidRDefault="00D76FFA" w:rsidP="00051059">
            <w:pPr>
              <w:spacing w:line="360" w:lineRule="exact"/>
              <w:jc w:val="center"/>
              <w:rPr>
                <w:rFonts w:ascii="仿宋_GB2312"/>
                <w:sz w:val="21"/>
                <w:szCs w:val="21"/>
              </w:rPr>
            </w:pPr>
            <w:r>
              <w:rPr>
                <w:rFonts w:ascii="仿宋_GB2312"/>
                <w:sz w:val="21"/>
                <w:szCs w:val="21"/>
              </w:rPr>
              <w:t>19</w:t>
            </w:r>
          </w:p>
        </w:tc>
        <w:tc>
          <w:tcPr>
            <w:tcW w:w="1736" w:type="dxa"/>
            <w:vAlign w:val="center"/>
          </w:tcPr>
          <w:p w:rsidR="00D76FFA" w:rsidRDefault="00D76FFA" w:rsidP="00051059">
            <w:pPr>
              <w:autoSpaceDE w:val="0"/>
              <w:autoSpaceDN w:val="0"/>
              <w:adjustRightInd w:val="0"/>
              <w:spacing w:line="360" w:lineRule="exact"/>
              <w:jc w:val="center"/>
              <w:rPr>
                <w:rFonts w:ascii="仿宋_GB2312"/>
                <w:sz w:val="21"/>
                <w:szCs w:val="21"/>
              </w:rPr>
            </w:pPr>
            <w:r>
              <w:rPr>
                <w:rFonts w:ascii="仿宋_GB2312" w:hint="eastAsia"/>
                <w:sz w:val="21"/>
                <w:szCs w:val="21"/>
              </w:rPr>
              <w:t>片头</w:t>
            </w:r>
          </w:p>
        </w:tc>
        <w:tc>
          <w:tcPr>
            <w:tcW w:w="6886" w:type="dxa"/>
            <w:vAlign w:val="center"/>
          </w:tcPr>
          <w:p w:rsidR="00D76FFA" w:rsidRDefault="00D76FFA" w:rsidP="00D76FFA">
            <w:pPr>
              <w:widowControl w:val="0"/>
              <w:numPr>
                <w:ilvl w:val="0"/>
                <w:numId w:val="2"/>
              </w:numPr>
              <w:autoSpaceDE w:val="0"/>
              <w:autoSpaceDN w:val="0"/>
              <w:adjustRightInd w:val="0"/>
              <w:spacing w:line="360" w:lineRule="exact"/>
              <w:jc w:val="left"/>
              <w:rPr>
                <w:rFonts w:ascii="仿宋_GB2312"/>
                <w:sz w:val="21"/>
                <w:szCs w:val="21"/>
              </w:rPr>
            </w:pPr>
            <w:r>
              <w:rPr>
                <w:rFonts w:ascii="仿宋_GB2312" w:hint="eastAsia"/>
                <w:sz w:val="21"/>
                <w:szCs w:val="21"/>
              </w:rPr>
              <w:t>片头长度不超过</w:t>
            </w:r>
            <w:r>
              <w:rPr>
                <w:rFonts w:ascii="仿宋_GB2312" w:hint="eastAsia"/>
                <w:sz w:val="21"/>
                <w:szCs w:val="21"/>
              </w:rPr>
              <w:t>20</w:t>
            </w:r>
            <w:r>
              <w:rPr>
                <w:rFonts w:ascii="仿宋_GB2312" w:hint="eastAsia"/>
                <w:sz w:val="21"/>
                <w:szCs w:val="21"/>
              </w:rPr>
              <w:t>秒；</w:t>
            </w:r>
          </w:p>
          <w:p w:rsidR="00D76FFA" w:rsidRDefault="00D76FFA">
            <w:pPr>
              <w:autoSpaceDE w:val="0"/>
              <w:autoSpaceDN w:val="0"/>
              <w:adjustRightInd w:val="0"/>
              <w:spacing w:line="360" w:lineRule="exact"/>
              <w:jc w:val="left"/>
              <w:rPr>
                <w:rFonts w:ascii="仿宋_GB2312"/>
                <w:sz w:val="21"/>
                <w:szCs w:val="21"/>
              </w:rPr>
            </w:pPr>
            <w:r>
              <w:rPr>
                <w:rFonts w:ascii="仿宋_GB2312" w:hint="eastAsia"/>
                <w:sz w:val="21"/>
                <w:szCs w:val="21"/>
              </w:rPr>
              <w:t>（</w:t>
            </w:r>
            <w:r>
              <w:rPr>
                <w:rFonts w:ascii="仿宋_GB2312"/>
                <w:sz w:val="21"/>
                <w:szCs w:val="21"/>
              </w:rPr>
              <w:t>2</w:t>
            </w:r>
            <w:r>
              <w:rPr>
                <w:rFonts w:ascii="仿宋_GB2312" w:hint="eastAsia"/>
                <w:sz w:val="21"/>
                <w:szCs w:val="21"/>
              </w:rPr>
              <w:t>）片头中应出现明显、不失真的课程所属院校、机构的字样和标志。</w:t>
            </w:r>
          </w:p>
        </w:tc>
      </w:tr>
      <w:tr w:rsidR="00D76FFA" w:rsidTr="003151CF">
        <w:trPr>
          <w:trHeight w:val="1146"/>
          <w:jc w:val="center"/>
        </w:trPr>
        <w:tc>
          <w:tcPr>
            <w:tcW w:w="756" w:type="dxa"/>
            <w:vAlign w:val="center"/>
          </w:tcPr>
          <w:p w:rsidR="00D76FFA" w:rsidRDefault="00D76FFA" w:rsidP="00051059">
            <w:pPr>
              <w:autoSpaceDE w:val="0"/>
              <w:autoSpaceDN w:val="0"/>
              <w:adjustRightInd w:val="0"/>
              <w:spacing w:line="360" w:lineRule="exact"/>
              <w:jc w:val="center"/>
              <w:rPr>
                <w:rFonts w:ascii="仿宋_GB2312"/>
                <w:sz w:val="21"/>
                <w:szCs w:val="21"/>
              </w:rPr>
            </w:pPr>
            <w:r>
              <w:rPr>
                <w:rFonts w:ascii="仿宋_GB2312"/>
                <w:sz w:val="21"/>
                <w:szCs w:val="21"/>
              </w:rPr>
              <w:lastRenderedPageBreak/>
              <w:t>20</w:t>
            </w:r>
          </w:p>
        </w:tc>
        <w:tc>
          <w:tcPr>
            <w:tcW w:w="1736" w:type="dxa"/>
            <w:vAlign w:val="center"/>
          </w:tcPr>
          <w:p w:rsidR="00D76FFA" w:rsidRDefault="00D76FFA" w:rsidP="00051059">
            <w:pPr>
              <w:spacing w:line="360" w:lineRule="exact"/>
              <w:jc w:val="center"/>
              <w:rPr>
                <w:rFonts w:ascii="仿宋_GB2312"/>
                <w:sz w:val="21"/>
                <w:szCs w:val="21"/>
              </w:rPr>
            </w:pPr>
            <w:r>
              <w:rPr>
                <w:rFonts w:ascii="仿宋_GB2312" w:hint="eastAsia"/>
                <w:sz w:val="21"/>
                <w:szCs w:val="21"/>
              </w:rPr>
              <w:t>片尾</w:t>
            </w:r>
          </w:p>
        </w:tc>
        <w:tc>
          <w:tcPr>
            <w:tcW w:w="6886" w:type="dxa"/>
          </w:tcPr>
          <w:p w:rsidR="00D76FFA" w:rsidRDefault="00D76FFA">
            <w:pPr>
              <w:spacing w:line="360" w:lineRule="exact"/>
              <w:jc w:val="left"/>
              <w:rPr>
                <w:rFonts w:ascii="仿宋_GB2312"/>
                <w:sz w:val="21"/>
                <w:szCs w:val="21"/>
              </w:rPr>
            </w:pPr>
            <w:r>
              <w:rPr>
                <w:rFonts w:ascii="仿宋_GB2312" w:hint="eastAsia"/>
                <w:sz w:val="21"/>
                <w:szCs w:val="21"/>
              </w:rPr>
              <w:t>（</w:t>
            </w:r>
            <w:r>
              <w:rPr>
                <w:rFonts w:ascii="仿宋_GB2312"/>
                <w:sz w:val="21"/>
                <w:szCs w:val="21"/>
              </w:rPr>
              <w:t>1</w:t>
            </w:r>
            <w:r>
              <w:rPr>
                <w:rFonts w:ascii="仿宋_GB2312" w:hint="eastAsia"/>
                <w:sz w:val="21"/>
                <w:szCs w:val="21"/>
              </w:rPr>
              <w:t>）时长应不超过</w:t>
            </w:r>
            <w:r>
              <w:rPr>
                <w:rFonts w:ascii="仿宋_GB2312"/>
                <w:sz w:val="21"/>
                <w:szCs w:val="21"/>
              </w:rPr>
              <w:t>10</w:t>
            </w:r>
            <w:r>
              <w:rPr>
                <w:rFonts w:ascii="仿宋_GB2312" w:hint="eastAsia"/>
                <w:sz w:val="21"/>
                <w:szCs w:val="21"/>
              </w:rPr>
              <w:t>秒；</w:t>
            </w:r>
          </w:p>
          <w:p w:rsidR="00D76FFA" w:rsidRDefault="00D76FFA">
            <w:pPr>
              <w:spacing w:line="360" w:lineRule="exact"/>
              <w:jc w:val="left"/>
              <w:rPr>
                <w:rFonts w:ascii="仿宋_GB2312"/>
                <w:sz w:val="21"/>
                <w:szCs w:val="21"/>
              </w:rPr>
            </w:pPr>
            <w:r>
              <w:rPr>
                <w:rFonts w:ascii="仿宋_GB2312" w:hint="eastAsia"/>
                <w:sz w:val="21"/>
                <w:szCs w:val="21"/>
              </w:rPr>
              <w:t>（</w:t>
            </w:r>
            <w:r>
              <w:rPr>
                <w:rFonts w:ascii="仿宋_GB2312"/>
                <w:sz w:val="21"/>
                <w:szCs w:val="21"/>
              </w:rPr>
              <w:t>2</w:t>
            </w:r>
            <w:r>
              <w:rPr>
                <w:rFonts w:ascii="仿宋_GB2312" w:hint="eastAsia"/>
                <w:sz w:val="21"/>
                <w:szCs w:val="21"/>
              </w:rPr>
              <w:t>）可包括版权单位、制作单位、录制时间、可以有鸣谢单位或个人信息。</w:t>
            </w:r>
          </w:p>
        </w:tc>
      </w:tr>
      <w:tr w:rsidR="00D76FFA" w:rsidTr="003151CF">
        <w:trPr>
          <w:trHeight w:val="841"/>
          <w:jc w:val="center"/>
        </w:trPr>
        <w:tc>
          <w:tcPr>
            <w:tcW w:w="756" w:type="dxa"/>
            <w:vAlign w:val="center"/>
          </w:tcPr>
          <w:p w:rsidR="00D76FFA" w:rsidRDefault="00D76FFA" w:rsidP="00051059">
            <w:pPr>
              <w:autoSpaceDE w:val="0"/>
              <w:autoSpaceDN w:val="0"/>
              <w:adjustRightInd w:val="0"/>
              <w:spacing w:line="360" w:lineRule="exact"/>
              <w:jc w:val="center"/>
              <w:rPr>
                <w:rFonts w:ascii="仿宋_GB2312"/>
                <w:sz w:val="21"/>
                <w:szCs w:val="21"/>
              </w:rPr>
            </w:pPr>
            <w:r>
              <w:rPr>
                <w:rFonts w:ascii="仿宋_GB2312" w:hint="eastAsia"/>
                <w:sz w:val="21"/>
                <w:szCs w:val="21"/>
              </w:rPr>
              <w:t>2</w:t>
            </w:r>
            <w:r>
              <w:rPr>
                <w:rFonts w:ascii="仿宋_GB2312"/>
                <w:sz w:val="21"/>
                <w:szCs w:val="21"/>
              </w:rPr>
              <w:t>1</w:t>
            </w:r>
          </w:p>
        </w:tc>
        <w:tc>
          <w:tcPr>
            <w:tcW w:w="1736" w:type="dxa"/>
            <w:vAlign w:val="center"/>
          </w:tcPr>
          <w:p w:rsidR="00D76FFA" w:rsidRDefault="00D76FFA" w:rsidP="00051059">
            <w:pPr>
              <w:autoSpaceDE w:val="0"/>
              <w:autoSpaceDN w:val="0"/>
              <w:adjustRightInd w:val="0"/>
              <w:spacing w:line="360" w:lineRule="exact"/>
              <w:jc w:val="center"/>
              <w:rPr>
                <w:rFonts w:ascii="仿宋_GB2312"/>
                <w:sz w:val="21"/>
                <w:szCs w:val="21"/>
              </w:rPr>
            </w:pPr>
            <w:r>
              <w:rPr>
                <w:rFonts w:ascii="仿宋_GB2312" w:hint="eastAsia"/>
                <w:sz w:val="21"/>
                <w:szCs w:val="21"/>
              </w:rPr>
              <w:t>视频</w:t>
            </w:r>
            <w:r>
              <w:rPr>
                <w:rFonts w:ascii="仿宋_GB2312" w:hint="eastAsia"/>
                <w:sz w:val="21"/>
                <w:szCs w:val="21"/>
              </w:rPr>
              <w:t xml:space="preserve"> Logo</w:t>
            </w:r>
          </w:p>
        </w:tc>
        <w:tc>
          <w:tcPr>
            <w:tcW w:w="6886" w:type="dxa"/>
            <w:vAlign w:val="center"/>
          </w:tcPr>
          <w:p w:rsidR="00D76FFA" w:rsidRDefault="00D76FFA">
            <w:pPr>
              <w:autoSpaceDE w:val="0"/>
              <w:autoSpaceDN w:val="0"/>
              <w:adjustRightInd w:val="0"/>
              <w:spacing w:line="360" w:lineRule="exact"/>
              <w:jc w:val="left"/>
              <w:rPr>
                <w:rFonts w:ascii="仿宋_GB2312"/>
                <w:sz w:val="21"/>
                <w:szCs w:val="21"/>
              </w:rPr>
            </w:pPr>
            <w:r>
              <w:rPr>
                <w:rFonts w:ascii="仿宋_GB2312" w:hint="eastAsia"/>
                <w:sz w:val="21"/>
                <w:szCs w:val="21"/>
              </w:rPr>
              <w:t>视频的相应位置应加上课程所属院校、机构统一设计</w:t>
            </w:r>
            <w:r>
              <w:rPr>
                <w:rFonts w:ascii="仿宋_GB2312" w:hint="eastAsia"/>
                <w:sz w:val="21"/>
                <w:szCs w:val="21"/>
              </w:rPr>
              <w:t>Logo</w:t>
            </w:r>
            <w:r>
              <w:rPr>
                <w:rFonts w:ascii="仿宋_GB2312" w:hint="eastAsia"/>
                <w:sz w:val="21"/>
                <w:szCs w:val="21"/>
              </w:rPr>
              <w:t>标志，表示应明显、且不影响正常视频内容。</w:t>
            </w:r>
          </w:p>
        </w:tc>
      </w:tr>
      <w:tr w:rsidR="00D76FFA" w:rsidTr="003151CF">
        <w:trPr>
          <w:trHeight w:val="649"/>
          <w:jc w:val="center"/>
        </w:trPr>
        <w:tc>
          <w:tcPr>
            <w:tcW w:w="756" w:type="dxa"/>
            <w:vAlign w:val="center"/>
          </w:tcPr>
          <w:p w:rsidR="00D76FFA" w:rsidRDefault="00D76FFA" w:rsidP="00051059">
            <w:pPr>
              <w:autoSpaceDE w:val="0"/>
              <w:autoSpaceDN w:val="0"/>
              <w:adjustRightInd w:val="0"/>
              <w:spacing w:line="360" w:lineRule="exact"/>
              <w:jc w:val="center"/>
              <w:rPr>
                <w:rFonts w:ascii="仿宋_GB2312"/>
                <w:sz w:val="21"/>
                <w:szCs w:val="21"/>
              </w:rPr>
            </w:pPr>
            <w:r>
              <w:rPr>
                <w:rFonts w:ascii="仿宋_GB2312" w:hint="eastAsia"/>
                <w:sz w:val="21"/>
                <w:szCs w:val="21"/>
              </w:rPr>
              <w:t>2</w:t>
            </w:r>
            <w:r>
              <w:rPr>
                <w:rFonts w:ascii="仿宋_GB2312"/>
                <w:sz w:val="21"/>
                <w:szCs w:val="21"/>
              </w:rPr>
              <w:t>2</w:t>
            </w:r>
          </w:p>
        </w:tc>
        <w:tc>
          <w:tcPr>
            <w:tcW w:w="1736" w:type="dxa"/>
            <w:vAlign w:val="center"/>
          </w:tcPr>
          <w:p w:rsidR="00D76FFA" w:rsidRDefault="00D76FFA" w:rsidP="00051059">
            <w:pPr>
              <w:autoSpaceDE w:val="0"/>
              <w:autoSpaceDN w:val="0"/>
              <w:adjustRightInd w:val="0"/>
              <w:spacing w:line="360" w:lineRule="exact"/>
              <w:jc w:val="center"/>
              <w:rPr>
                <w:rFonts w:ascii="仿宋_GB2312"/>
                <w:sz w:val="21"/>
                <w:szCs w:val="21"/>
              </w:rPr>
            </w:pPr>
            <w:r>
              <w:rPr>
                <w:rFonts w:ascii="仿宋_GB2312" w:hint="eastAsia"/>
                <w:sz w:val="21"/>
                <w:szCs w:val="21"/>
              </w:rPr>
              <w:t>视频长度</w:t>
            </w:r>
          </w:p>
        </w:tc>
        <w:tc>
          <w:tcPr>
            <w:tcW w:w="6886" w:type="dxa"/>
            <w:vAlign w:val="center"/>
          </w:tcPr>
          <w:p w:rsidR="00D76FFA" w:rsidRDefault="00D76FFA">
            <w:pPr>
              <w:autoSpaceDE w:val="0"/>
              <w:autoSpaceDN w:val="0"/>
              <w:adjustRightInd w:val="0"/>
              <w:spacing w:line="360" w:lineRule="exact"/>
              <w:jc w:val="left"/>
              <w:rPr>
                <w:rFonts w:ascii="仿宋_GB2312"/>
                <w:color w:val="000000"/>
                <w:sz w:val="21"/>
                <w:szCs w:val="21"/>
              </w:rPr>
            </w:pPr>
            <w:r>
              <w:rPr>
                <w:rFonts w:ascii="仿宋_GB2312" w:hint="eastAsia"/>
                <w:color w:val="000000"/>
                <w:sz w:val="21"/>
                <w:szCs w:val="21"/>
              </w:rPr>
              <w:t>在</w:t>
            </w:r>
            <w:r>
              <w:rPr>
                <w:rFonts w:ascii="仿宋_GB2312" w:hint="eastAsia"/>
                <w:color w:val="000000"/>
                <w:sz w:val="21"/>
                <w:szCs w:val="21"/>
              </w:rPr>
              <w:t xml:space="preserve"> </w:t>
            </w:r>
            <w:r>
              <w:rPr>
                <w:rFonts w:ascii="仿宋_GB2312"/>
                <w:color w:val="000000"/>
                <w:sz w:val="21"/>
                <w:szCs w:val="21"/>
              </w:rPr>
              <w:t>20</w:t>
            </w:r>
            <w:r>
              <w:rPr>
                <w:rFonts w:ascii="仿宋_GB2312" w:hint="eastAsia"/>
                <w:color w:val="000000"/>
                <w:sz w:val="21"/>
                <w:szCs w:val="21"/>
              </w:rPr>
              <w:t xml:space="preserve"> </w:t>
            </w:r>
            <w:r>
              <w:rPr>
                <w:rFonts w:ascii="仿宋_GB2312" w:hint="eastAsia"/>
                <w:color w:val="000000"/>
                <w:sz w:val="21"/>
                <w:szCs w:val="21"/>
              </w:rPr>
              <w:t>分钟之内。</w:t>
            </w:r>
          </w:p>
        </w:tc>
      </w:tr>
    </w:tbl>
    <w:p w:rsidR="00D76FFA" w:rsidRDefault="00D76FFA">
      <w:pPr>
        <w:tabs>
          <w:tab w:val="left" w:pos="478"/>
        </w:tabs>
        <w:spacing w:beforeLines="50" w:before="120"/>
        <w:ind w:firstLineChars="200" w:firstLine="480"/>
        <w:rPr>
          <w:rFonts w:ascii="仿宋_GB2312" w:hAnsi="华文仿宋"/>
        </w:rPr>
      </w:pPr>
      <w:r>
        <w:rPr>
          <w:rFonts w:ascii="仿宋_GB2312" w:hAnsi="华文仿宋" w:hint="eastAsia"/>
        </w:rPr>
        <w:t>（三）非视频单元标准</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623"/>
        <w:gridCol w:w="6943"/>
      </w:tblGrid>
      <w:tr w:rsidR="00D76FFA" w:rsidTr="003151CF">
        <w:trPr>
          <w:trHeight w:val="361"/>
          <w:jc w:val="center"/>
        </w:trPr>
        <w:tc>
          <w:tcPr>
            <w:tcW w:w="852" w:type="dxa"/>
            <w:vAlign w:val="center"/>
          </w:tcPr>
          <w:p w:rsidR="00D76FFA" w:rsidRDefault="00D76FFA">
            <w:pPr>
              <w:spacing w:line="360" w:lineRule="exact"/>
              <w:jc w:val="center"/>
              <w:rPr>
                <w:rFonts w:ascii="黑体" w:eastAsia="黑体" w:hAnsi="黑体" w:cs="黑体"/>
                <w:szCs w:val="24"/>
              </w:rPr>
            </w:pPr>
            <w:r>
              <w:rPr>
                <w:rFonts w:ascii="黑体" w:eastAsia="黑体" w:hAnsi="黑体" w:cs="黑体" w:hint="eastAsia"/>
                <w:szCs w:val="24"/>
              </w:rPr>
              <w:t>序号</w:t>
            </w:r>
          </w:p>
        </w:tc>
        <w:tc>
          <w:tcPr>
            <w:tcW w:w="1623" w:type="dxa"/>
            <w:vAlign w:val="center"/>
          </w:tcPr>
          <w:p w:rsidR="00D76FFA" w:rsidRDefault="00D76FFA" w:rsidP="00051059">
            <w:pPr>
              <w:spacing w:line="360" w:lineRule="exact"/>
              <w:jc w:val="center"/>
              <w:rPr>
                <w:rFonts w:ascii="黑体" w:eastAsia="黑体" w:hAnsi="黑体" w:cs="黑体"/>
                <w:szCs w:val="24"/>
              </w:rPr>
            </w:pPr>
            <w:r>
              <w:rPr>
                <w:rFonts w:ascii="黑体" w:eastAsia="黑体" w:hAnsi="黑体" w:cs="黑体" w:hint="eastAsia"/>
                <w:szCs w:val="24"/>
              </w:rPr>
              <w:t>项目</w:t>
            </w:r>
          </w:p>
        </w:tc>
        <w:tc>
          <w:tcPr>
            <w:tcW w:w="6943" w:type="dxa"/>
          </w:tcPr>
          <w:p w:rsidR="00D76FFA" w:rsidRDefault="00D76FFA">
            <w:pPr>
              <w:spacing w:line="360" w:lineRule="exact"/>
              <w:jc w:val="center"/>
              <w:rPr>
                <w:rFonts w:ascii="黑体" w:eastAsia="黑体" w:hAnsi="黑体" w:cs="黑体"/>
                <w:szCs w:val="24"/>
              </w:rPr>
            </w:pPr>
            <w:r>
              <w:rPr>
                <w:rFonts w:ascii="黑体" w:eastAsia="黑体" w:hAnsi="黑体" w:cs="黑体" w:hint="eastAsia"/>
                <w:szCs w:val="24"/>
              </w:rPr>
              <w:t>标准</w:t>
            </w:r>
          </w:p>
        </w:tc>
      </w:tr>
      <w:tr w:rsidR="00D76FFA" w:rsidTr="003151CF">
        <w:trPr>
          <w:trHeight w:val="1439"/>
          <w:jc w:val="center"/>
        </w:trPr>
        <w:tc>
          <w:tcPr>
            <w:tcW w:w="852" w:type="dxa"/>
            <w:vAlign w:val="center"/>
          </w:tcPr>
          <w:p w:rsidR="00D76FFA" w:rsidRDefault="00D76FFA">
            <w:pPr>
              <w:spacing w:line="360" w:lineRule="exact"/>
              <w:jc w:val="center"/>
              <w:rPr>
                <w:rFonts w:ascii="仿宋_GB2312"/>
                <w:sz w:val="21"/>
                <w:szCs w:val="21"/>
              </w:rPr>
            </w:pPr>
            <w:r>
              <w:rPr>
                <w:rFonts w:ascii="仿宋_GB2312"/>
                <w:sz w:val="21"/>
                <w:szCs w:val="21"/>
              </w:rPr>
              <w:t>1</w:t>
            </w:r>
          </w:p>
        </w:tc>
        <w:tc>
          <w:tcPr>
            <w:tcW w:w="1623" w:type="dxa"/>
            <w:vAlign w:val="center"/>
          </w:tcPr>
          <w:p w:rsidR="00D76FFA" w:rsidRDefault="00D76FFA" w:rsidP="00051059">
            <w:pPr>
              <w:spacing w:line="360" w:lineRule="exact"/>
              <w:jc w:val="center"/>
              <w:rPr>
                <w:rFonts w:ascii="仿宋_GB2312"/>
                <w:sz w:val="21"/>
                <w:szCs w:val="21"/>
              </w:rPr>
            </w:pPr>
            <w:r>
              <w:rPr>
                <w:rFonts w:ascii="仿宋_GB2312" w:hint="eastAsia"/>
                <w:sz w:val="21"/>
                <w:szCs w:val="21"/>
              </w:rPr>
              <w:t>非视频单元分布</w:t>
            </w:r>
          </w:p>
        </w:tc>
        <w:tc>
          <w:tcPr>
            <w:tcW w:w="6943" w:type="dxa"/>
          </w:tcPr>
          <w:p w:rsidR="00D76FFA" w:rsidRDefault="00D76FFA">
            <w:pPr>
              <w:spacing w:line="360" w:lineRule="exact"/>
              <w:jc w:val="left"/>
              <w:rPr>
                <w:rFonts w:ascii="仿宋_GB2312"/>
                <w:sz w:val="21"/>
                <w:szCs w:val="21"/>
              </w:rPr>
            </w:pPr>
            <w:r>
              <w:rPr>
                <w:rFonts w:ascii="仿宋_GB2312" w:hint="eastAsia"/>
                <w:sz w:val="21"/>
                <w:szCs w:val="21"/>
              </w:rPr>
              <w:t>（</w:t>
            </w:r>
            <w:r>
              <w:rPr>
                <w:rFonts w:ascii="仿宋_GB2312"/>
                <w:sz w:val="21"/>
                <w:szCs w:val="21"/>
              </w:rPr>
              <w:t>1</w:t>
            </w:r>
            <w:r>
              <w:rPr>
                <w:rFonts w:ascii="仿宋_GB2312" w:hint="eastAsia"/>
                <w:sz w:val="21"/>
                <w:szCs w:val="21"/>
              </w:rPr>
              <w:t>）建议每个视频都设置有非视频单元，可以是测验、课堂讨论、参考资料等形式；</w:t>
            </w:r>
          </w:p>
          <w:p w:rsidR="00D76FFA" w:rsidRDefault="00D76FFA">
            <w:pPr>
              <w:spacing w:line="360" w:lineRule="exact"/>
              <w:jc w:val="left"/>
              <w:rPr>
                <w:rFonts w:ascii="仿宋_GB2312"/>
                <w:sz w:val="21"/>
                <w:szCs w:val="21"/>
              </w:rPr>
            </w:pPr>
            <w:r>
              <w:rPr>
                <w:rFonts w:ascii="仿宋_GB2312" w:hint="eastAsia"/>
                <w:sz w:val="21"/>
                <w:szCs w:val="21"/>
              </w:rPr>
              <w:t>（</w:t>
            </w:r>
            <w:r>
              <w:rPr>
                <w:rFonts w:ascii="仿宋_GB2312"/>
                <w:sz w:val="21"/>
                <w:szCs w:val="21"/>
              </w:rPr>
              <w:t>2</w:t>
            </w:r>
            <w:r>
              <w:rPr>
                <w:rFonts w:ascii="仿宋_GB2312" w:hint="eastAsia"/>
                <w:sz w:val="21"/>
                <w:szCs w:val="21"/>
              </w:rPr>
              <w:t>）建议每个单元课程后有测试或作业；</w:t>
            </w:r>
          </w:p>
          <w:p w:rsidR="00D76FFA" w:rsidRDefault="00D76FFA">
            <w:pPr>
              <w:spacing w:line="360" w:lineRule="exact"/>
              <w:jc w:val="left"/>
              <w:rPr>
                <w:rFonts w:ascii="仿宋_GB2312"/>
                <w:sz w:val="21"/>
                <w:szCs w:val="21"/>
              </w:rPr>
            </w:pPr>
            <w:r>
              <w:rPr>
                <w:rFonts w:ascii="仿宋_GB2312" w:hint="eastAsia"/>
                <w:sz w:val="21"/>
                <w:szCs w:val="21"/>
              </w:rPr>
              <w:t>（</w:t>
            </w:r>
            <w:r>
              <w:rPr>
                <w:rFonts w:ascii="仿宋_GB2312"/>
                <w:sz w:val="21"/>
                <w:szCs w:val="21"/>
              </w:rPr>
              <w:t>3</w:t>
            </w:r>
            <w:r>
              <w:rPr>
                <w:rFonts w:ascii="仿宋_GB2312" w:hint="eastAsia"/>
                <w:sz w:val="21"/>
                <w:szCs w:val="21"/>
              </w:rPr>
              <w:t>）可根据需要设置期中考试、期末考试。</w:t>
            </w:r>
          </w:p>
        </w:tc>
      </w:tr>
      <w:tr w:rsidR="00D76FFA" w:rsidTr="003151CF">
        <w:trPr>
          <w:trHeight w:val="725"/>
          <w:jc w:val="center"/>
        </w:trPr>
        <w:tc>
          <w:tcPr>
            <w:tcW w:w="852" w:type="dxa"/>
            <w:vAlign w:val="center"/>
          </w:tcPr>
          <w:p w:rsidR="00D76FFA" w:rsidRDefault="00D76FFA">
            <w:pPr>
              <w:spacing w:line="360" w:lineRule="exact"/>
              <w:jc w:val="center"/>
              <w:rPr>
                <w:rFonts w:ascii="仿宋_GB2312"/>
                <w:sz w:val="21"/>
                <w:szCs w:val="21"/>
              </w:rPr>
            </w:pPr>
            <w:r>
              <w:rPr>
                <w:rFonts w:ascii="仿宋_GB2312"/>
                <w:sz w:val="21"/>
                <w:szCs w:val="21"/>
              </w:rPr>
              <w:t>2</w:t>
            </w:r>
          </w:p>
        </w:tc>
        <w:tc>
          <w:tcPr>
            <w:tcW w:w="1623" w:type="dxa"/>
            <w:vAlign w:val="center"/>
          </w:tcPr>
          <w:p w:rsidR="00D76FFA" w:rsidRDefault="00D76FFA" w:rsidP="00051059">
            <w:pPr>
              <w:spacing w:line="360" w:lineRule="exact"/>
              <w:jc w:val="center"/>
              <w:rPr>
                <w:rFonts w:ascii="仿宋_GB2312"/>
                <w:sz w:val="21"/>
                <w:szCs w:val="21"/>
              </w:rPr>
            </w:pPr>
            <w:r>
              <w:rPr>
                <w:rFonts w:ascii="仿宋_GB2312" w:hint="eastAsia"/>
                <w:sz w:val="21"/>
                <w:szCs w:val="21"/>
              </w:rPr>
              <w:t>补充资料</w:t>
            </w:r>
          </w:p>
        </w:tc>
        <w:tc>
          <w:tcPr>
            <w:tcW w:w="6943" w:type="dxa"/>
          </w:tcPr>
          <w:p w:rsidR="00D76FFA" w:rsidRDefault="00D76FFA">
            <w:pPr>
              <w:spacing w:line="360" w:lineRule="exact"/>
              <w:jc w:val="left"/>
              <w:rPr>
                <w:rFonts w:ascii="仿宋_GB2312"/>
                <w:sz w:val="21"/>
                <w:szCs w:val="21"/>
              </w:rPr>
            </w:pPr>
            <w:r>
              <w:rPr>
                <w:rFonts w:ascii="仿宋_GB2312" w:hint="eastAsia"/>
                <w:sz w:val="21"/>
                <w:szCs w:val="21"/>
              </w:rPr>
              <w:t>（</w:t>
            </w:r>
            <w:r>
              <w:rPr>
                <w:rFonts w:ascii="仿宋_GB2312"/>
                <w:sz w:val="21"/>
                <w:szCs w:val="21"/>
              </w:rPr>
              <w:t>1</w:t>
            </w:r>
            <w:r>
              <w:rPr>
                <w:rFonts w:ascii="仿宋_GB2312" w:hint="eastAsia"/>
                <w:sz w:val="21"/>
                <w:szCs w:val="21"/>
              </w:rPr>
              <w:t>）包含课程教学演示文稿或其它参考资料、文献等；</w:t>
            </w:r>
          </w:p>
          <w:p w:rsidR="00D76FFA" w:rsidRDefault="00D76FFA">
            <w:pPr>
              <w:spacing w:line="360" w:lineRule="exact"/>
              <w:jc w:val="left"/>
              <w:rPr>
                <w:rFonts w:ascii="仿宋_GB2312"/>
                <w:sz w:val="21"/>
                <w:szCs w:val="21"/>
              </w:rPr>
            </w:pPr>
            <w:r>
              <w:rPr>
                <w:rFonts w:ascii="仿宋_GB2312" w:hint="eastAsia"/>
                <w:sz w:val="21"/>
                <w:szCs w:val="21"/>
              </w:rPr>
              <w:t>（</w:t>
            </w:r>
            <w:r>
              <w:rPr>
                <w:rFonts w:ascii="仿宋_GB2312"/>
                <w:sz w:val="21"/>
                <w:szCs w:val="21"/>
              </w:rPr>
              <w:t>2</w:t>
            </w:r>
            <w:r>
              <w:rPr>
                <w:rFonts w:ascii="仿宋_GB2312" w:hint="eastAsia"/>
                <w:sz w:val="21"/>
                <w:szCs w:val="21"/>
              </w:rPr>
              <w:t>）演示文稿和其他格式文档需以</w:t>
            </w:r>
            <w:r>
              <w:rPr>
                <w:rFonts w:ascii="仿宋_GB2312"/>
                <w:sz w:val="21"/>
                <w:szCs w:val="21"/>
              </w:rPr>
              <w:t>PDF</w:t>
            </w:r>
            <w:r>
              <w:rPr>
                <w:rFonts w:ascii="仿宋_GB2312" w:hint="eastAsia"/>
                <w:sz w:val="21"/>
                <w:szCs w:val="21"/>
              </w:rPr>
              <w:t>格式上传。</w:t>
            </w:r>
          </w:p>
        </w:tc>
      </w:tr>
      <w:tr w:rsidR="00D76FFA" w:rsidTr="003151CF">
        <w:trPr>
          <w:trHeight w:val="1817"/>
          <w:jc w:val="center"/>
        </w:trPr>
        <w:tc>
          <w:tcPr>
            <w:tcW w:w="852" w:type="dxa"/>
            <w:vAlign w:val="center"/>
          </w:tcPr>
          <w:p w:rsidR="00D76FFA" w:rsidRDefault="00D76FFA">
            <w:pPr>
              <w:spacing w:line="360" w:lineRule="exact"/>
              <w:jc w:val="center"/>
              <w:rPr>
                <w:rFonts w:ascii="仿宋_GB2312"/>
                <w:sz w:val="21"/>
                <w:szCs w:val="21"/>
              </w:rPr>
            </w:pPr>
            <w:r>
              <w:rPr>
                <w:rFonts w:ascii="仿宋_GB2312"/>
                <w:sz w:val="21"/>
                <w:szCs w:val="21"/>
              </w:rPr>
              <w:t>3</w:t>
            </w:r>
          </w:p>
        </w:tc>
        <w:tc>
          <w:tcPr>
            <w:tcW w:w="1623" w:type="dxa"/>
            <w:vAlign w:val="center"/>
          </w:tcPr>
          <w:p w:rsidR="00D76FFA" w:rsidRDefault="00D76FFA" w:rsidP="00051059">
            <w:pPr>
              <w:spacing w:line="360" w:lineRule="exact"/>
              <w:jc w:val="center"/>
              <w:rPr>
                <w:rFonts w:ascii="仿宋_GB2312"/>
                <w:sz w:val="21"/>
                <w:szCs w:val="21"/>
              </w:rPr>
            </w:pPr>
            <w:r>
              <w:rPr>
                <w:rFonts w:ascii="仿宋_GB2312" w:hint="eastAsia"/>
                <w:sz w:val="21"/>
                <w:szCs w:val="21"/>
              </w:rPr>
              <w:t>测验评价</w:t>
            </w:r>
          </w:p>
        </w:tc>
        <w:tc>
          <w:tcPr>
            <w:tcW w:w="6943" w:type="dxa"/>
          </w:tcPr>
          <w:p w:rsidR="00D76FFA" w:rsidRDefault="00D76FFA">
            <w:pPr>
              <w:spacing w:line="360" w:lineRule="exact"/>
              <w:jc w:val="left"/>
              <w:rPr>
                <w:rFonts w:ascii="仿宋_GB2312"/>
                <w:sz w:val="21"/>
                <w:szCs w:val="21"/>
              </w:rPr>
            </w:pPr>
            <w:r>
              <w:rPr>
                <w:rFonts w:ascii="仿宋_GB2312" w:hint="eastAsia"/>
                <w:sz w:val="21"/>
                <w:szCs w:val="21"/>
              </w:rPr>
              <w:t>（</w:t>
            </w:r>
            <w:r>
              <w:rPr>
                <w:rFonts w:ascii="仿宋_GB2312"/>
                <w:sz w:val="21"/>
                <w:szCs w:val="21"/>
              </w:rPr>
              <w:t>1</w:t>
            </w:r>
            <w:r>
              <w:rPr>
                <w:rFonts w:ascii="仿宋_GB2312" w:hint="eastAsia"/>
                <w:sz w:val="21"/>
                <w:szCs w:val="21"/>
              </w:rPr>
              <w:t>）测验需要明确是否计分；</w:t>
            </w:r>
          </w:p>
          <w:p w:rsidR="00D76FFA" w:rsidRDefault="00D76FFA">
            <w:pPr>
              <w:spacing w:line="360" w:lineRule="exact"/>
              <w:jc w:val="left"/>
              <w:rPr>
                <w:rFonts w:ascii="仿宋_GB2312"/>
                <w:sz w:val="21"/>
                <w:szCs w:val="21"/>
              </w:rPr>
            </w:pPr>
            <w:r>
              <w:rPr>
                <w:rFonts w:ascii="仿宋_GB2312" w:hint="eastAsia"/>
                <w:sz w:val="21"/>
                <w:szCs w:val="21"/>
              </w:rPr>
              <w:t>（</w:t>
            </w:r>
            <w:r>
              <w:rPr>
                <w:rFonts w:ascii="仿宋_GB2312"/>
                <w:sz w:val="21"/>
                <w:szCs w:val="21"/>
              </w:rPr>
              <w:t>2</w:t>
            </w:r>
            <w:r>
              <w:rPr>
                <w:rFonts w:ascii="仿宋_GB2312" w:hint="eastAsia"/>
                <w:sz w:val="21"/>
                <w:szCs w:val="21"/>
              </w:rPr>
              <w:t>）计分环节的测验必须设置评分方法、提交次数和最迟提交时间；</w:t>
            </w:r>
          </w:p>
          <w:p w:rsidR="00D76FFA" w:rsidRDefault="00D76FFA">
            <w:pPr>
              <w:spacing w:line="360" w:lineRule="exact"/>
              <w:jc w:val="left"/>
              <w:rPr>
                <w:rFonts w:ascii="仿宋_GB2312"/>
                <w:sz w:val="21"/>
                <w:szCs w:val="21"/>
              </w:rPr>
            </w:pPr>
            <w:r>
              <w:rPr>
                <w:rFonts w:ascii="仿宋_GB2312" w:hint="eastAsia"/>
                <w:sz w:val="21"/>
                <w:szCs w:val="21"/>
              </w:rPr>
              <w:t>（</w:t>
            </w:r>
            <w:r>
              <w:rPr>
                <w:rFonts w:ascii="仿宋_GB2312"/>
                <w:sz w:val="21"/>
                <w:szCs w:val="21"/>
              </w:rPr>
              <w:t>3</w:t>
            </w:r>
            <w:r>
              <w:rPr>
                <w:rFonts w:ascii="仿宋_GB2312" w:hint="eastAsia"/>
                <w:sz w:val="21"/>
                <w:szCs w:val="21"/>
              </w:rPr>
              <w:t>）遇节假日、特殊情况，应适当顺延最后提交时间；</w:t>
            </w:r>
          </w:p>
          <w:p w:rsidR="00D76FFA" w:rsidRDefault="00D76FFA">
            <w:pPr>
              <w:spacing w:line="360" w:lineRule="exact"/>
              <w:jc w:val="left"/>
              <w:rPr>
                <w:rFonts w:ascii="仿宋_GB2312"/>
                <w:sz w:val="21"/>
                <w:szCs w:val="21"/>
              </w:rPr>
            </w:pPr>
            <w:r>
              <w:rPr>
                <w:rFonts w:ascii="仿宋_GB2312" w:hint="eastAsia"/>
                <w:sz w:val="21"/>
                <w:szCs w:val="21"/>
              </w:rPr>
              <w:t>（</w:t>
            </w:r>
            <w:r>
              <w:rPr>
                <w:rFonts w:ascii="仿宋_GB2312"/>
                <w:sz w:val="21"/>
                <w:szCs w:val="21"/>
              </w:rPr>
              <w:t>4</w:t>
            </w:r>
            <w:r>
              <w:rPr>
                <w:rFonts w:ascii="仿宋_GB2312" w:hint="eastAsia"/>
                <w:sz w:val="21"/>
                <w:szCs w:val="21"/>
              </w:rPr>
              <w:t>）测验出现错误应及时纠正，计分测验出现错误，还需要重新设置学习者分数。</w:t>
            </w:r>
          </w:p>
        </w:tc>
      </w:tr>
      <w:tr w:rsidR="00D76FFA" w:rsidTr="003151CF">
        <w:trPr>
          <w:trHeight w:val="2167"/>
          <w:jc w:val="center"/>
        </w:trPr>
        <w:tc>
          <w:tcPr>
            <w:tcW w:w="852" w:type="dxa"/>
            <w:vAlign w:val="center"/>
          </w:tcPr>
          <w:p w:rsidR="00D76FFA" w:rsidRDefault="00D76FFA">
            <w:pPr>
              <w:spacing w:line="360" w:lineRule="exact"/>
              <w:jc w:val="center"/>
              <w:rPr>
                <w:rFonts w:ascii="仿宋_GB2312"/>
                <w:sz w:val="21"/>
                <w:szCs w:val="21"/>
              </w:rPr>
            </w:pPr>
            <w:r>
              <w:rPr>
                <w:rFonts w:ascii="仿宋_GB2312"/>
                <w:sz w:val="21"/>
                <w:szCs w:val="21"/>
              </w:rPr>
              <w:t>4</w:t>
            </w:r>
          </w:p>
        </w:tc>
        <w:tc>
          <w:tcPr>
            <w:tcW w:w="1623" w:type="dxa"/>
            <w:vAlign w:val="center"/>
          </w:tcPr>
          <w:p w:rsidR="00D76FFA" w:rsidRDefault="00D76FFA" w:rsidP="00051059">
            <w:pPr>
              <w:spacing w:line="360" w:lineRule="exact"/>
              <w:jc w:val="center"/>
              <w:rPr>
                <w:rFonts w:ascii="仿宋_GB2312"/>
                <w:sz w:val="21"/>
                <w:szCs w:val="21"/>
              </w:rPr>
            </w:pPr>
            <w:r>
              <w:rPr>
                <w:rFonts w:ascii="仿宋_GB2312" w:hint="eastAsia"/>
                <w:sz w:val="21"/>
                <w:szCs w:val="21"/>
              </w:rPr>
              <w:t>测验形式</w:t>
            </w:r>
          </w:p>
        </w:tc>
        <w:tc>
          <w:tcPr>
            <w:tcW w:w="6943" w:type="dxa"/>
          </w:tcPr>
          <w:p w:rsidR="00D76FFA" w:rsidRDefault="00D76FFA">
            <w:pPr>
              <w:spacing w:line="360" w:lineRule="exact"/>
              <w:jc w:val="left"/>
              <w:rPr>
                <w:rFonts w:ascii="仿宋_GB2312"/>
                <w:sz w:val="21"/>
                <w:szCs w:val="21"/>
              </w:rPr>
            </w:pPr>
            <w:r>
              <w:rPr>
                <w:rFonts w:ascii="仿宋_GB2312" w:hint="eastAsia"/>
                <w:sz w:val="21"/>
                <w:szCs w:val="21"/>
              </w:rPr>
              <w:t>（</w:t>
            </w:r>
            <w:r>
              <w:rPr>
                <w:rFonts w:ascii="仿宋_GB2312"/>
                <w:sz w:val="21"/>
                <w:szCs w:val="21"/>
              </w:rPr>
              <w:t>1</w:t>
            </w:r>
            <w:r>
              <w:rPr>
                <w:rFonts w:ascii="仿宋_GB2312" w:hint="eastAsia"/>
                <w:sz w:val="21"/>
                <w:szCs w:val="21"/>
              </w:rPr>
              <w:t>）客观题题型包括单选题、多选题、填空题和判断题，由平台自动判分，必须预设正确答案，并提供解答；</w:t>
            </w:r>
          </w:p>
          <w:p w:rsidR="00D76FFA" w:rsidRDefault="00D76FFA">
            <w:pPr>
              <w:spacing w:line="360" w:lineRule="exact"/>
              <w:jc w:val="left"/>
              <w:rPr>
                <w:rFonts w:ascii="仿宋_GB2312"/>
                <w:sz w:val="21"/>
                <w:szCs w:val="21"/>
              </w:rPr>
            </w:pPr>
            <w:r>
              <w:rPr>
                <w:rFonts w:ascii="仿宋_GB2312" w:hint="eastAsia"/>
                <w:sz w:val="21"/>
                <w:szCs w:val="21"/>
              </w:rPr>
              <w:t>（</w:t>
            </w:r>
            <w:r>
              <w:rPr>
                <w:rFonts w:ascii="仿宋_GB2312"/>
                <w:sz w:val="21"/>
                <w:szCs w:val="21"/>
              </w:rPr>
              <w:t>2</w:t>
            </w:r>
            <w:r>
              <w:rPr>
                <w:rFonts w:ascii="仿宋_GB2312" w:hint="eastAsia"/>
                <w:sz w:val="21"/>
                <w:szCs w:val="21"/>
              </w:rPr>
              <w:t>）建议采用数值型答案的填空题，如果答案为文本型，需保证答案唯一且不会引起学生异议；</w:t>
            </w:r>
          </w:p>
          <w:p w:rsidR="00D76FFA" w:rsidRDefault="00D76FFA">
            <w:pPr>
              <w:spacing w:line="360" w:lineRule="exact"/>
              <w:jc w:val="left"/>
              <w:rPr>
                <w:rFonts w:ascii="仿宋_GB2312"/>
                <w:sz w:val="21"/>
                <w:szCs w:val="21"/>
              </w:rPr>
            </w:pPr>
            <w:r>
              <w:rPr>
                <w:rFonts w:ascii="仿宋_GB2312" w:hint="eastAsia"/>
                <w:sz w:val="21"/>
                <w:szCs w:val="21"/>
              </w:rPr>
              <w:t>（</w:t>
            </w:r>
            <w:r>
              <w:rPr>
                <w:rFonts w:ascii="仿宋_GB2312"/>
                <w:sz w:val="21"/>
                <w:szCs w:val="21"/>
              </w:rPr>
              <w:t>3</w:t>
            </w:r>
            <w:r>
              <w:rPr>
                <w:rFonts w:ascii="仿宋_GB2312" w:hint="eastAsia"/>
                <w:sz w:val="21"/>
                <w:szCs w:val="21"/>
              </w:rPr>
              <w:t>）主观题可采用教师批改（含助教团队）或同学互评两种方式进行判分。</w:t>
            </w:r>
          </w:p>
        </w:tc>
      </w:tr>
      <w:tr w:rsidR="00D76FFA" w:rsidTr="003151CF">
        <w:trPr>
          <w:trHeight w:val="1090"/>
          <w:jc w:val="center"/>
        </w:trPr>
        <w:tc>
          <w:tcPr>
            <w:tcW w:w="852" w:type="dxa"/>
            <w:vAlign w:val="center"/>
          </w:tcPr>
          <w:p w:rsidR="00D76FFA" w:rsidRDefault="00D76FFA">
            <w:pPr>
              <w:spacing w:line="360" w:lineRule="exact"/>
              <w:jc w:val="center"/>
              <w:rPr>
                <w:rFonts w:ascii="仿宋_GB2312"/>
                <w:sz w:val="21"/>
                <w:szCs w:val="21"/>
              </w:rPr>
            </w:pPr>
            <w:r>
              <w:rPr>
                <w:rFonts w:ascii="仿宋_GB2312"/>
                <w:sz w:val="21"/>
                <w:szCs w:val="21"/>
              </w:rPr>
              <w:t>5</w:t>
            </w:r>
          </w:p>
        </w:tc>
        <w:tc>
          <w:tcPr>
            <w:tcW w:w="1623" w:type="dxa"/>
            <w:vAlign w:val="center"/>
          </w:tcPr>
          <w:p w:rsidR="00D76FFA" w:rsidRDefault="00D76FFA" w:rsidP="00051059">
            <w:pPr>
              <w:spacing w:line="360" w:lineRule="exact"/>
              <w:jc w:val="center"/>
              <w:rPr>
                <w:rFonts w:ascii="仿宋_GB2312"/>
                <w:sz w:val="21"/>
                <w:szCs w:val="21"/>
              </w:rPr>
            </w:pPr>
            <w:r>
              <w:rPr>
                <w:rFonts w:ascii="仿宋_GB2312" w:hint="eastAsia"/>
                <w:sz w:val="21"/>
                <w:szCs w:val="21"/>
              </w:rPr>
              <w:t>讨论模块</w:t>
            </w:r>
          </w:p>
        </w:tc>
        <w:tc>
          <w:tcPr>
            <w:tcW w:w="6943" w:type="dxa"/>
          </w:tcPr>
          <w:p w:rsidR="00D76FFA" w:rsidRDefault="00D76FFA">
            <w:pPr>
              <w:spacing w:line="360" w:lineRule="exact"/>
              <w:jc w:val="left"/>
              <w:rPr>
                <w:rFonts w:ascii="仿宋_GB2312"/>
                <w:sz w:val="21"/>
                <w:szCs w:val="21"/>
              </w:rPr>
            </w:pPr>
            <w:r>
              <w:rPr>
                <w:rFonts w:ascii="仿宋_GB2312" w:hint="eastAsia"/>
                <w:sz w:val="21"/>
                <w:szCs w:val="21"/>
              </w:rPr>
              <w:t>（</w:t>
            </w:r>
            <w:r>
              <w:rPr>
                <w:rFonts w:ascii="仿宋_GB2312"/>
                <w:sz w:val="21"/>
                <w:szCs w:val="21"/>
              </w:rPr>
              <w:t>1</w:t>
            </w:r>
            <w:r>
              <w:rPr>
                <w:rFonts w:ascii="仿宋_GB2312" w:hint="eastAsia"/>
                <w:sz w:val="21"/>
                <w:szCs w:val="21"/>
              </w:rPr>
              <w:t>）适当在学习模块中插入讨论模块，与传统主观题形成有效互补；</w:t>
            </w:r>
          </w:p>
          <w:p w:rsidR="00D76FFA" w:rsidRDefault="00D76FFA">
            <w:pPr>
              <w:spacing w:line="360" w:lineRule="exact"/>
              <w:jc w:val="left"/>
              <w:rPr>
                <w:rFonts w:ascii="仿宋_GB2312"/>
                <w:sz w:val="21"/>
                <w:szCs w:val="21"/>
              </w:rPr>
            </w:pPr>
            <w:r>
              <w:rPr>
                <w:rFonts w:ascii="仿宋_GB2312" w:hint="eastAsia"/>
                <w:sz w:val="21"/>
                <w:szCs w:val="21"/>
              </w:rPr>
              <w:t>（</w:t>
            </w:r>
            <w:r>
              <w:rPr>
                <w:rFonts w:ascii="仿宋_GB2312"/>
                <w:sz w:val="21"/>
                <w:szCs w:val="21"/>
              </w:rPr>
              <w:t>2</w:t>
            </w:r>
            <w:r>
              <w:rPr>
                <w:rFonts w:ascii="仿宋_GB2312" w:hint="eastAsia"/>
                <w:sz w:val="21"/>
                <w:szCs w:val="21"/>
              </w:rPr>
              <w:t>）授课团队和助教应及时检查讨论模块的回帖讨论情况，进行引导，肯定正确回答，纠正错误回答。</w:t>
            </w:r>
          </w:p>
        </w:tc>
      </w:tr>
      <w:tr w:rsidR="00D76FFA" w:rsidTr="003151CF">
        <w:trPr>
          <w:trHeight w:val="1090"/>
          <w:jc w:val="center"/>
        </w:trPr>
        <w:tc>
          <w:tcPr>
            <w:tcW w:w="852" w:type="dxa"/>
            <w:vAlign w:val="center"/>
          </w:tcPr>
          <w:p w:rsidR="00D76FFA" w:rsidRDefault="00D76FFA">
            <w:pPr>
              <w:spacing w:line="360" w:lineRule="exact"/>
              <w:jc w:val="center"/>
              <w:rPr>
                <w:rFonts w:ascii="仿宋_GB2312"/>
                <w:sz w:val="21"/>
                <w:szCs w:val="21"/>
              </w:rPr>
            </w:pPr>
            <w:r>
              <w:rPr>
                <w:rFonts w:ascii="仿宋_GB2312"/>
                <w:sz w:val="21"/>
                <w:szCs w:val="21"/>
              </w:rPr>
              <w:t>6</w:t>
            </w:r>
          </w:p>
        </w:tc>
        <w:tc>
          <w:tcPr>
            <w:tcW w:w="1623" w:type="dxa"/>
            <w:vAlign w:val="center"/>
          </w:tcPr>
          <w:p w:rsidR="00D76FFA" w:rsidRDefault="00D76FFA" w:rsidP="00051059">
            <w:pPr>
              <w:spacing w:line="360" w:lineRule="exact"/>
              <w:jc w:val="center"/>
              <w:rPr>
                <w:rFonts w:ascii="仿宋_GB2312"/>
                <w:sz w:val="21"/>
                <w:szCs w:val="21"/>
              </w:rPr>
            </w:pPr>
            <w:r>
              <w:rPr>
                <w:rFonts w:ascii="仿宋_GB2312" w:hint="eastAsia"/>
                <w:sz w:val="21"/>
                <w:szCs w:val="21"/>
              </w:rPr>
              <w:t>考试</w:t>
            </w:r>
          </w:p>
        </w:tc>
        <w:tc>
          <w:tcPr>
            <w:tcW w:w="6943" w:type="dxa"/>
          </w:tcPr>
          <w:p w:rsidR="00D76FFA" w:rsidRDefault="00D76FFA">
            <w:pPr>
              <w:spacing w:line="360" w:lineRule="exact"/>
              <w:jc w:val="left"/>
              <w:rPr>
                <w:rFonts w:ascii="仿宋_GB2312"/>
                <w:sz w:val="21"/>
                <w:szCs w:val="21"/>
              </w:rPr>
            </w:pPr>
            <w:r>
              <w:rPr>
                <w:rFonts w:ascii="仿宋_GB2312" w:hint="eastAsia"/>
                <w:sz w:val="21"/>
                <w:szCs w:val="21"/>
              </w:rPr>
              <w:t>（</w:t>
            </w:r>
            <w:r>
              <w:rPr>
                <w:rFonts w:ascii="仿宋_GB2312"/>
                <w:sz w:val="21"/>
                <w:szCs w:val="21"/>
              </w:rPr>
              <w:t>1</w:t>
            </w:r>
            <w:r>
              <w:rPr>
                <w:rFonts w:ascii="仿宋_GB2312" w:hint="eastAsia"/>
                <w:sz w:val="21"/>
                <w:szCs w:val="21"/>
              </w:rPr>
              <w:t>）考试题一经发布将不允许修改，发布前需确保内容核查无误；</w:t>
            </w:r>
          </w:p>
          <w:p w:rsidR="00D76FFA" w:rsidRDefault="00D76FFA">
            <w:pPr>
              <w:spacing w:line="360" w:lineRule="exact"/>
              <w:jc w:val="left"/>
              <w:rPr>
                <w:rFonts w:ascii="仿宋_GB2312"/>
                <w:sz w:val="21"/>
                <w:szCs w:val="21"/>
              </w:rPr>
            </w:pPr>
            <w:r>
              <w:rPr>
                <w:rFonts w:ascii="仿宋_GB2312" w:hint="eastAsia"/>
                <w:sz w:val="21"/>
                <w:szCs w:val="21"/>
              </w:rPr>
              <w:t>（</w:t>
            </w:r>
            <w:r>
              <w:rPr>
                <w:rFonts w:ascii="仿宋_GB2312"/>
                <w:sz w:val="21"/>
                <w:szCs w:val="21"/>
              </w:rPr>
              <w:t>2</w:t>
            </w:r>
            <w:r>
              <w:rPr>
                <w:rFonts w:ascii="仿宋_GB2312" w:hint="eastAsia"/>
                <w:sz w:val="21"/>
                <w:szCs w:val="21"/>
              </w:rPr>
              <w:t>）可包括客观题和主观题，数量不限；</w:t>
            </w:r>
          </w:p>
          <w:p w:rsidR="00D76FFA" w:rsidRDefault="00D76FFA">
            <w:pPr>
              <w:spacing w:line="360" w:lineRule="exact"/>
              <w:jc w:val="left"/>
              <w:rPr>
                <w:rFonts w:ascii="仿宋_GB2312"/>
                <w:sz w:val="21"/>
                <w:szCs w:val="21"/>
              </w:rPr>
            </w:pPr>
            <w:r>
              <w:rPr>
                <w:rFonts w:ascii="仿宋_GB2312" w:hint="eastAsia"/>
                <w:sz w:val="21"/>
                <w:szCs w:val="21"/>
              </w:rPr>
              <w:t>（</w:t>
            </w:r>
            <w:r>
              <w:rPr>
                <w:rFonts w:ascii="仿宋_GB2312"/>
                <w:sz w:val="21"/>
                <w:szCs w:val="21"/>
              </w:rPr>
              <w:t>3</w:t>
            </w:r>
            <w:r>
              <w:rPr>
                <w:rFonts w:ascii="仿宋_GB2312" w:hint="eastAsia"/>
                <w:sz w:val="21"/>
                <w:szCs w:val="21"/>
              </w:rPr>
              <w:t>）只允许学生提交一次，且有答题时间限制。</w:t>
            </w:r>
          </w:p>
        </w:tc>
      </w:tr>
      <w:tr w:rsidR="00D76FFA" w:rsidTr="003151CF">
        <w:trPr>
          <w:trHeight w:val="710"/>
          <w:jc w:val="center"/>
        </w:trPr>
        <w:tc>
          <w:tcPr>
            <w:tcW w:w="852" w:type="dxa"/>
            <w:vAlign w:val="center"/>
          </w:tcPr>
          <w:p w:rsidR="00D76FFA" w:rsidRDefault="00D76FFA">
            <w:pPr>
              <w:spacing w:line="360" w:lineRule="exact"/>
              <w:jc w:val="center"/>
              <w:rPr>
                <w:rFonts w:ascii="仿宋_GB2312"/>
                <w:sz w:val="21"/>
                <w:szCs w:val="21"/>
              </w:rPr>
            </w:pPr>
            <w:r>
              <w:rPr>
                <w:rFonts w:ascii="仿宋_GB2312"/>
                <w:sz w:val="21"/>
                <w:szCs w:val="21"/>
              </w:rPr>
              <w:t>7</w:t>
            </w:r>
          </w:p>
        </w:tc>
        <w:tc>
          <w:tcPr>
            <w:tcW w:w="1623" w:type="dxa"/>
            <w:vAlign w:val="center"/>
          </w:tcPr>
          <w:p w:rsidR="00D76FFA" w:rsidRDefault="00D76FFA" w:rsidP="00051059">
            <w:pPr>
              <w:spacing w:line="360" w:lineRule="exact"/>
              <w:jc w:val="center"/>
              <w:rPr>
                <w:rFonts w:ascii="仿宋_GB2312"/>
                <w:sz w:val="21"/>
                <w:szCs w:val="21"/>
              </w:rPr>
            </w:pPr>
            <w:r>
              <w:rPr>
                <w:rFonts w:ascii="仿宋_GB2312" w:hint="eastAsia"/>
                <w:sz w:val="21"/>
                <w:szCs w:val="21"/>
              </w:rPr>
              <w:t>高级模块</w:t>
            </w:r>
          </w:p>
        </w:tc>
        <w:tc>
          <w:tcPr>
            <w:tcW w:w="6943" w:type="dxa"/>
          </w:tcPr>
          <w:p w:rsidR="00D76FFA" w:rsidRDefault="00D76FFA">
            <w:pPr>
              <w:spacing w:line="360" w:lineRule="exact"/>
              <w:jc w:val="left"/>
              <w:rPr>
                <w:rFonts w:ascii="仿宋_GB2312"/>
                <w:sz w:val="21"/>
                <w:szCs w:val="21"/>
              </w:rPr>
            </w:pPr>
            <w:r>
              <w:rPr>
                <w:rFonts w:ascii="仿宋_GB2312" w:hint="eastAsia"/>
                <w:sz w:val="21"/>
                <w:szCs w:val="21"/>
              </w:rPr>
              <w:t>如需要新的高级模块，可自行开发，但需要保证与</w:t>
            </w:r>
            <w:r>
              <w:rPr>
                <w:rFonts w:ascii="仿宋_GB2312"/>
                <w:sz w:val="21"/>
                <w:szCs w:val="21"/>
              </w:rPr>
              <w:t>MOOC</w:t>
            </w:r>
            <w:r>
              <w:rPr>
                <w:rFonts w:ascii="仿宋_GB2312" w:hint="eastAsia"/>
                <w:sz w:val="21"/>
                <w:szCs w:val="21"/>
              </w:rPr>
              <w:t>平台兼容，经过完备测试。</w:t>
            </w:r>
          </w:p>
        </w:tc>
      </w:tr>
    </w:tbl>
    <w:p w:rsidR="00051059" w:rsidRDefault="00051059">
      <w:r>
        <w:br w:type="page"/>
      </w:r>
    </w:p>
    <w:p w:rsidR="00985B8B" w:rsidRPr="00051059" w:rsidRDefault="00985B8B" w:rsidP="00985B8B">
      <w:pPr>
        <w:rPr>
          <w:rFonts w:ascii="黑体" w:eastAsia="黑体" w:hAnsi="黑体"/>
          <w:b/>
          <w:sz w:val="32"/>
        </w:rPr>
      </w:pPr>
      <w:r w:rsidRPr="00051059">
        <w:rPr>
          <w:rFonts w:ascii="黑体" w:eastAsia="黑体" w:hAnsi="黑体" w:hint="eastAsia"/>
          <w:b/>
          <w:sz w:val="32"/>
        </w:rPr>
        <w:lastRenderedPageBreak/>
        <w:t>附件2：</w:t>
      </w:r>
    </w:p>
    <w:p w:rsidR="00D05BAF" w:rsidRDefault="00D05BAF" w:rsidP="00D05BAF">
      <w:pPr>
        <w:spacing w:beforeLines="50" w:before="120" w:afterLines="50" w:after="120"/>
        <w:jc w:val="center"/>
        <w:rPr>
          <w:rFonts w:ascii="方正小标宋_GBK" w:eastAsia="方正小标宋_GBK" w:hAnsi="方正小标宋_GBK" w:cs="方正小标宋_GBK"/>
          <w:color w:val="2D2D2D"/>
          <w:sz w:val="36"/>
          <w:szCs w:val="36"/>
        </w:rPr>
      </w:pPr>
      <w:r>
        <w:rPr>
          <w:rFonts w:ascii="方正小标宋_GBK" w:eastAsia="方正小标宋_GBK" w:hAnsi="方正小标宋_GBK" w:cs="方正小标宋_GBK" w:hint="eastAsia"/>
          <w:color w:val="2D2D2D"/>
          <w:sz w:val="36"/>
          <w:szCs w:val="36"/>
        </w:rPr>
        <w:t>河北省高校精品在线开放课程上线材料列表</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
        <w:gridCol w:w="2108"/>
        <w:gridCol w:w="3916"/>
        <w:gridCol w:w="2330"/>
      </w:tblGrid>
      <w:tr w:rsidR="00D05BAF" w:rsidTr="00827D9F">
        <w:trPr>
          <w:trHeight w:hRule="exact" w:val="570"/>
          <w:jc w:val="center"/>
        </w:trPr>
        <w:tc>
          <w:tcPr>
            <w:tcW w:w="931" w:type="dxa"/>
            <w:vAlign w:val="center"/>
          </w:tcPr>
          <w:p w:rsidR="00D05BAF" w:rsidRDefault="00D05BAF">
            <w:pPr>
              <w:spacing w:line="360" w:lineRule="exact"/>
              <w:jc w:val="center"/>
              <w:rPr>
                <w:rFonts w:ascii="黑体" w:eastAsia="黑体" w:hAnsi="黑体" w:cs="黑体"/>
                <w:szCs w:val="24"/>
              </w:rPr>
            </w:pPr>
            <w:r>
              <w:rPr>
                <w:rFonts w:ascii="黑体" w:eastAsia="黑体" w:hAnsi="黑体" w:cs="黑体" w:hint="eastAsia"/>
                <w:szCs w:val="24"/>
              </w:rPr>
              <w:t>序号</w:t>
            </w:r>
          </w:p>
        </w:tc>
        <w:tc>
          <w:tcPr>
            <w:tcW w:w="2108" w:type="dxa"/>
            <w:vAlign w:val="center"/>
          </w:tcPr>
          <w:p w:rsidR="00D05BAF" w:rsidRDefault="00D05BAF">
            <w:pPr>
              <w:spacing w:line="360" w:lineRule="exact"/>
              <w:jc w:val="center"/>
              <w:rPr>
                <w:rFonts w:ascii="黑体" w:eastAsia="黑体" w:hAnsi="黑体" w:cs="黑体"/>
                <w:szCs w:val="24"/>
              </w:rPr>
            </w:pPr>
            <w:r>
              <w:rPr>
                <w:rFonts w:ascii="黑体" w:eastAsia="黑体" w:hAnsi="黑体" w:cs="黑体" w:hint="eastAsia"/>
                <w:szCs w:val="24"/>
              </w:rPr>
              <w:t>名称</w:t>
            </w:r>
          </w:p>
        </w:tc>
        <w:tc>
          <w:tcPr>
            <w:tcW w:w="3916" w:type="dxa"/>
            <w:vAlign w:val="center"/>
          </w:tcPr>
          <w:p w:rsidR="00D05BAF" w:rsidRDefault="00D05BAF">
            <w:pPr>
              <w:spacing w:line="360" w:lineRule="exact"/>
              <w:jc w:val="center"/>
              <w:rPr>
                <w:rFonts w:ascii="黑体" w:eastAsia="黑体" w:hAnsi="黑体" w:cs="黑体"/>
                <w:szCs w:val="24"/>
              </w:rPr>
            </w:pPr>
            <w:r>
              <w:rPr>
                <w:rFonts w:ascii="黑体" w:eastAsia="黑体" w:hAnsi="黑体" w:cs="黑体" w:hint="eastAsia"/>
                <w:szCs w:val="24"/>
              </w:rPr>
              <w:t>说明</w:t>
            </w:r>
          </w:p>
        </w:tc>
        <w:tc>
          <w:tcPr>
            <w:tcW w:w="2330" w:type="dxa"/>
            <w:vAlign w:val="center"/>
          </w:tcPr>
          <w:p w:rsidR="00D05BAF" w:rsidRDefault="00D05BAF">
            <w:pPr>
              <w:spacing w:line="360" w:lineRule="exact"/>
              <w:jc w:val="center"/>
              <w:rPr>
                <w:rFonts w:ascii="黑体" w:eastAsia="黑体" w:hAnsi="黑体" w:cs="黑体"/>
                <w:szCs w:val="24"/>
              </w:rPr>
            </w:pPr>
            <w:r>
              <w:rPr>
                <w:rFonts w:ascii="黑体" w:eastAsia="黑体" w:hAnsi="黑体" w:cs="黑体" w:hint="eastAsia"/>
                <w:szCs w:val="24"/>
              </w:rPr>
              <w:t>备注</w:t>
            </w:r>
          </w:p>
        </w:tc>
      </w:tr>
      <w:tr w:rsidR="00D05BAF" w:rsidTr="00827D9F">
        <w:trPr>
          <w:trHeight w:hRule="exact" w:val="570"/>
          <w:jc w:val="center"/>
        </w:trPr>
        <w:tc>
          <w:tcPr>
            <w:tcW w:w="931" w:type="dxa"/>
            <w:vAlign w:val="center"/>
          </w:tcPr>
          <w:p w:rsidR="00D05BAF" w:rsidRPr="00614B26" w:rsidRDefault="00D05BAF">
            <w:pPr>
              <w:spacing w:line="360" w:lineRule="exact"/>
              <w:jc w:val="center"/>
              <w:rPr>
                <w:rFonts w:ascii="仿宋" w:eastAsia="仿宋" w:hAnsi="仿宋" w:cs="方正仿宋_GBK"/>
                <w:szCs w:val="24"/>
              </w:rPr>
            </w:pPr>
            <w:r w:rsidRPr="00614B26">
              <w:rPr>
                <w:rFonts w:ascii="仿宋" w:eastAsia="仿宋" w:hAnsi="仿宋" w:cs="方正仿宋_GBK" w:hint="eastAsia"/>
                <w:szCs w:val="24"/>
              </w:rPr>
              <w:t>1</w:t>
            </w:r>
          </w:p>
        </w:tc>
        <w:tc>
          <w:tcPr>
            <w:tcW w:w="2108" w:type="dxa"/>
            <w:vAlign w:val="center"/>
          </w:tcPr>
          <w:p w:rsidR="00D05BAF" w:rsidRPr="00614B26" w:rsidRDefault="00D05BAF">
            <w:pPr>
              <w:spacing w:line="360" w:lineRule="exact"/>
              <w:jc w:val="left"/>
              <w:rPr>
                <w:rFonts w:ascii="仿宋" w:eastAsia="仿宋" w:hAnsi="仿宋" w:cs="方正仿宋_GBK"/>
                <w:szCs w:val="24"/>
              </w:rPr>
            </w:pPr>
            <w:r w:rsidRPr="00614B26">
              <w:rPr>
                <w:rFonts w:ascii="仿宋" w:eastAsia="仿宋" w:hAnsi="仿宋" w:cs="方正仿宋_GBK" w:hint="eastAsia"/>
                <w:szCs w:val="24"/>
              </w:rPr>
              <w:t>视频</w:t>
            </w:r>
          </w:p>
        </w:tc>
        <w:tc>
          <w:tcPr>
            <w:tcW w:w="3916" w:type="dxa"/>
            <w:vAlign w:val="center"/>
          </w:tcPr>
          <w:p w:rsidR="00D05BAF" w:rsidRPr="00614B26" w:rsidRDefault="00D05BAF">
            <w:pPr>
              <w:spacing w:line="360" w:lineRule="exact"/>
              <w:jc w:val="left"/>
              <w:rPr>
                <w:rFonts w:ascii="仿宋" w:eastAsia="仿宋" w:hAnsi="仿宋" w:cs="方正仿宋_GBK"/>
                <w:szCs w:val="24"/>
              </w:rPr>
            </w:pPr>
            <w:r w:rsidRPr="00614B26">
              <w:rPr>
                <w:rFonts w:ascii="仿宋" w:eastAsia="仿宋" w:hAnsi="仿宋" w:cs="方正仿宋_GBK" w:hint="eastAsia"/>
                <w:szCs w:val="24"/>
              </w:rPr>
              <w:t>视频中只能添加学校logo</w:t>
            </w:r>
          </w:p>
        </w:tc>
        <w:tc>
          <w:tcPr>
            <w:tcW w:w="2330" w:type="dxa"/>
            <w:vAlign w:val="center"/>
          </w:tcPr>
          <w:p w:rsidR="00D05BAF" w:rsidRPr="00614B26" w:rsidRDefault="00D05BAF">
            <w:pPr>
              <w:spacing w:line="360" w:lineRule="exact"/>
              <w:jc w:val="left"/>
              <w:rPr>
                <w:rFonts w:ascii="仿宋" w:eastAsia="仿宋" w:hAnsi="仿宋" w:cs="方正仿宋_GBK"/>
                <w:szCs w:val="24"/>
              </w:rPr>
            </w:pPr>
            <w:r w:rsidRPr="00614B26">
              <w:rPr>
                <w:rFonts w:ascii="仿宋" w:eastAsia="仿宋" w:hAnsi="仿宋" w:cs="方正仿宋_GBK" w:hint="eastAsia"/>
                <w:szCs w:val="24"/>
              </w:rPr>
              <w:t>1080p，附总时长</w:t>
            </w:r>
          </w:p>
        </w:tc>
      </w:tr>
      <w:tr w:rsidR="00D05BAF" w:rsidTr="00827D9F">
        <w:trPr>
          <w:trHeight w:hRule="exact" w:val="570"/>
          <w:jc w:val="center"/>
        </w:trPr>
        <w:tc>
          <w:tcPr>
            <w:tcW w:w="931" w:type="dxa"/>
            <w:vAlign w:val="center"/>
          </w:tcPr>
          <w:p w:rsidR="00D05BAF" w:rsidRPr="00614B26" w:rsidRDefault="00D05BAF">
            <w:pPr>
              <w:spacing w:line="360" w:lineRule="exact"/>
              <w:jc w:val="center"/>
              <w:rPr>
                <w:rFonts w:ascii="仿宋" w:eastAsia="仿宋" w:hAnsi="仿宋" w:cs="方正仿宋_GBK"/>
                <w:szCs w:val="24"/>
              </w:rPr>
            </w:pPr>
            <w:r w:rsidRPr="00614B26">
              <w:rPr>
                <w:rFonts w:ascii="仿宋" w:eastAsia="仿宋" w:hAnsi="仿宋" w:cs="方正仿宋_GBK" w:hint="eastAsia"/>
                <w:szCs w:val="24"/>
              </w:rPr>
              <w:t>2</w:t>
            </w:r>
          </w:p>
        </w:tc>
        <w:tc>
          <w:tcPr>
            <w:tcW w:w="2108" w:type="dxa"/>
            <w:vAlign w:val="center"/>
          </w:tcPr>
          <w:p w:rsidR="00D05BAF" w:rsidRPr="00614B26" w:rsidRDefault="00D05BAF">
            <w:pPr>
              <w:spacing w:line="360" w:lineRule="exact"/>
              <w:jc w:val="left"/>
              <w:rPr>
                <w:rFonts w:ascii="仿宋" w:eastAsia="仿宋" w:hAnsi="仿宋" w:cs="方正仿宋_GBK"/>
                <w:szCs w:val="24"/>
              </w:rPr>
            </w:pPr>
            <w:r w:rsidRPr="00614B26">
              <w:rPr>
                <w:rFonts w:ascii="仿宋" w:eastAsia="仿宋" w:hAnsi="仿宋" w:cs="方正仿宋_GBK" w:hint="eastAsia"/>
                <w:szCs w:val="24"/>
              </w:rPr>
              <w:t>字幕</w:t>
            </w:r>
          </w:p>
        </w:tc>
        <w:tc>
          <w:tcPr>
            <w:tcW w:w="3916" w:type="dxa"/>
            <w:vAlign w:val="center"/>
          </w:tcPr>
          <w:p w:rsidR="00D05BAF" w:rsidRPr="00614B26" w:rsidRDefault="00D05BAF">
            <w:pPr>
              <w:spacing w:line="360" w:lineRule="exact"/>
              <w:jc w:val="left"/>
              <w:rPr>
                <w:rFonts w:ascii="仿宋" w:eastAsia="仿宋" w:hAnsi="仿宋" w:cs="方正仿宋_GBK"/>
                <w:szCs w:val="24"/>
              </w:rPr>
            </w:pPr>
            <w:r w:rsidRPr="00614B26">
              <w:rPr>
                <w:rFonts w:ascii="仿宋" w:eastAsia="仿宋" w:hAnsi="仿宋" w:cs="方正仿宋_GBK" w:hint="eastAsia"/>
                <w:szCs w:val="24"/>
              </w:rPr>
              <w:t>与视频命名一致</w:t>
            </w:r>
          </w:p>
        </w:tc>
        <w:tc>
          <w:tcPr>
            <w:tcW w:w="2330" w:type="dxa"/>
            <w:vAlign w:val="center"/>
          </w:tcPr>
          <w:p w:rsidR="00D05BAF" w:rsidRPr="00614B26" w:rsidRDefault="00D05BAF">
            <w:pPr>
              <w:spacing w:line="360" w:lineRule="exact"/>
              <w:jc w:val="left"/>
              <w:rPr>
                <w:rFonts w:ascii="仿宋" w:eastAsia="仿宋" w:hAnsi="仿宋" w:cs="方正仿宋_GBK"/>
                <w:szCs w:val="24"/>
              </w:rPr>
            </w:pPr>
            <w:bookmarkStart w:id="0" w:name="_GoBack"/>
            <w:bookmarkEnd w:id="0"/>
          </w:p>
        </w:tc>
      </w:tr>
      <w:tr w:rsidR="00D05BAF" w:rsidTr="00827D9F">
        <w:trPr>
          <w:trHeight w:hRule="exact" w:val="570"/>
          <w:jc w:val="center"/>
        </w:trPr>
        <w:tc>
          <w:tcPr>
            <w:tcW w:w="931" w:type="dxa"/>
            <w:vAlign w:val="center"/>
          </w:tcPr>
          <w:p w:rsidR="00D05BAF" w:rsidRPr="00614B26" w:rsidRDefault="00D05BAF">
            <w:pPr>
              <w:spacing w:line="360" w:lineRule="exact"/>
              <w:jc w:val="center"/>
              <w:rPr>
                <w:rFonts w:ascii="仿宋" w:eastAsia="仿宋" w:hAnsi="仿宋" w:cs="方正仿宋_GBK"/>
                <w:szCs w:val="24"/>
              </w:rPr>
            </w:pPr>
            <w:r w:rsidRPr="00614B26">
              <w:rPr>
                <w:rFonts w:ascii="仿宋" w:eastAsia="仿宋" w:hAnsi="仿宋" w:cs="方正仿宋_GBK" w:hint="eastAsia"/>
                <w:szCs w:val="24"/>
              </w:rPr>
              <w:t>3</w:t>
            </w:r>
          </w:p>
        </w:tc>
        <w:tc>
          <w:tcPr>
            <w:tcW w:w="2108" w:type="dxa"/>
            <w:vAlign w:val="center"/>
          </w:tcPr>
          <w:p w:rsidR="00D05BAF" w:rsidRPr="00614B26" w:rsidRDefault="00D05BAF">
            <w:pPr>
              <w:spacing w:line="360" w:lineRule="exact"/>
              <w:jc w:val="left"/>
              <w:rPr>
                <w:rFonts w:ascii="仿宋" w:eastAsia="仿宋" w:hAnsi="仿宋" w:cs="方正仿宋_GBK"/>
                <w:szCs w:val="24"/>
              </w:rPr>
            </w:pPr>
            <w:r w:rsidRPr="00614B26">
              <w:rPr>
                <w:rFonts w:ascii="仿宋" w:eastAsia="仿宋" w:hAnsi="仿宋" w:cs="方正仿宋_GBK" w:hint="eastAsia"/>
                <w:szCs w:val="24"/>
              </w:rPr>
              <w:t>讲义</w:t>
            </w:r>
          </w:p>
        </w:tc>
        <w:tc>
          <w:tcPr>
            <w:tcW w:w="3916" w:type="dxa"/>
            <w:vAlign w:val="center"/>
          </w:tcPr>
          <w:p w:rsidR="00D05BAF" w:rsidRPr="00614B26" w:rsidRDefault="00D05BAF">
            <w:pPr>
              <w:spacing w:line="360" w:lineRule="exact"/>
              <w:jc w:val="left"/>
              <w:rPr>
                <w:rFonts w:ascii="仿宋" w:eastAsia="仿宋" w:hAnsi="仿宋" w:cs="方正仿宋_GBK"/>
                <w:szCs w:val="24"/>
              </w:rPr>
            </w:pPr>
            <w:r w:rsidRPr="00614B26">
              <w:rPr>
                <w:rFonts w:ascii="仿宋" w:eastAsia="仿宋" w:hAnsi="仿宋" w:cs="方正仿宋_GBK" w:hint="eastAsia"/>
                <w:szCs w:val="24"/>
              </w:rPr>
              <w:t>与课程大纲一致</w:t>
            </w:r>
          </w:p>
        </w:tc>
        <w:tc>
          <w:tcPr>
            <w:tcW w:w="2330" w:type="dxa"/>
            <w:vAlign w:val="center"/>
          </w:tcPr>
          <w:p w:rsidR="00D05BAF" w:rsidRPr="00614B26" w:rsidRDefault="00D05BAF">
            <w:pPr>
              <w:spacing w:line="360" w:lineRule="exact"/>
              <w:jc w:val="left"/>
              <w:rPr>
                <w:rFonts w:ascii="仿宋" w:eastAsia="仿宋" w:hAnsi="仿宋" w:cs="方正仿宋_GBK"/>
                <w:szCs w:val="24"/>
              </w:rPr>
            </w:pPr>
          </w:p>
        </w:tc>
      </w:tr>
      <w:tr w:rsidR="00D05BAF" w:rsidTr="00827D9F">
        <w:trPr>
          <w:trHeight w:hRule="exact" w:val="570"/>
          <w:jc w:val="center"/>
        </w:trPr>
        <w:tc>
          <w:tcPr>
            <w:tcW w:w="931" w:type="dxa"/>
            <w:vAlign w:val="center"/>
          </w:tcPr>
          <w:p w:rsidR="00D05BAF" w:rsidRPr="00614B26" w:rsidRDefault="00D05BAF">
            <w:pPr>
              <w:spacing w:line="360" w:lineRule="exact"/>
              <w:jc w:val="center"/>
              <w:rPr>
                <w:rFonts w:ascii="仿宋" w:eastAsia="仿宋" w:hAnsi="仿宋" w:cs="方正仿宋_GBK"/>
                <w:szCs w:val="24"/>
              </w:rPr>
            </w:pPr>
            <w:r w:rsidRPr="00614B26">
              <w:rPr>
                <w:rFonts w:ascii="仿宋" w:eastAsia="仿宋" w:hAnsi="仿宋" w:cs="方正仿宋_GBK" w:hint="eastAsia"/>
                <w:szCs w:val="24"/>
              </w:rPr>
              <w:t>4</w:t>
            </w:r>
          </w:p>
        </w:tc>
        <w:tc>
          <w:tcPr>
            <w:tcW w:w="2108" w:type="dxa"/>
            <w:vAlign w:val="center"/>
          </w:tcPr>
          <w:p w:rsidR="00D05BAF" w:rsidRPr="00614B26" w:rsidRDefault="00D05BAF">
            <w:pPr>
              <w:spacing w:line="360" w:lineRule="exact"/>
              <w:jc w:val="left"/>
              <w:rPr>
                <w:rFonts w:ascii="仿宋" w:eastAsia="仿宋" w:hAnsi="仿宋" w:cs="方正仿宋_GBK"/>
                <w:szCs w:val="24"/>
              </w:rPr>
            </w:pPr>
            <w:r w:rsidRPr="00614B26">
              <w:rPr>
                <w:rFonts w:ascii="仿宋" w:eastAsia="仿宋" w:hAnsi="仿宋" w:cs="方正仿宋_GBK" w:hint="eastAsia"/>
                <w:szCs w:val="24"/>
              </w:rPr>
              <w:t>大纲</w:t>
            </w:r>
          </w:p>
        </w:tc>
        <w:tc>
          <w:tcPr>
            <w:tcW w:w="3916" w:type="dxa"/>
            <w:vAlign w:val="center"/>
          </w:tcPr>
          <w:p w:rsidR="00D05BAF" w:rsidRPr="00614B26" w:rsidRDefault="00D05BAF">
            <w:pPr>
              <w:spacing w:line="360" w:lineRule="exact"/>
              <w:jc w:val="left"/>
              <w:rPr>
                <w:rFonts w:ascii="仿宋" w:eastAsia="仿宋" w:hAnsi="仿宋" w:cs="方正仿宋_GBK"/>
                <w:szCs w:val="24"/>
              </w:rPr>
            </w:pPr>
            <w:r w:rsidRPr="00614B26">
              <w:rPr>
                <w:rFonts w:ascii="仿宋" w:eastAsia="仿宋" w:hAnsi="仿宋" w:cs="方正仿宋_GBK" w:hint="eastAsia"/>
                <w:szCs w:val="24"/>
              </w:rPr>
              <w:t>一级、二级课程大纲</w:t>
            </w:r>
          </w:p>
        </w:tc>
        <w:tc>
          <w:tcPr>
            <w:tcW w:w="2330" w:type="dxa"/>
            <w:vAlign w:val="center"/>
          </w:tcPr>
          <w:p w:rsidR="00D05BAF" w:rsidRPr="00614B26" w:rsidRDefault="00D05BAF">
            <w:pPr>
              <w:spacing w:line="360" w:lineRule="exact"/>
              <w:jc w:val="left"/>
              <w:rPr>
                <w:rFonts w:ascii="仿宋" w:eastAsia="仿宋" w:hAnsi="仿宋" w:cs="方正仿宋_GBK"/>
                <w:szCs w:val="24"/>
              </w:rPr>
            </w:pPr>
          </w:p>
        </w:tc>
      </w:tr>
      <w:tr w:rsidR="00D05BAF" w:rsidTr="00827D9F">
        <w:trPr>
          <w:trHeight w:hRule="exact" w:val="656"/>
          <w:jc w:val="center"/>
        </w:trPr>
        <w:tc>
          <w:tcPr>
            <w:tcW w:w="931" w:type="dxa"/>
            <w:vAlign w:val="center"/>
          </w:tcPr>
          <w:p w:rsidR="00D05BAF" w:rsidRPr="00614B26" w:rsidRDefault="00D05BAF">
            <w:pPr>
              <w:spacing w:line="360" w:lineRule="exact"/>
              <w:jc w:val="center"/>
              <w:rPr>
                <w:rFonts w:ascii="仿宋" w:eastAsia="仿宋" w:hAnsi="仿宋" w:cs="方正仿宋_GBK"/>
                <w:szCs w:val="24"/>
              </w:rPr>
            </w:pPr>
            <w:r w:rsidRPr="00614B26">
              <w:rPr>
                <w:rFonts w:ascii="仿宋" w:eastAsia="仿宋" w:hAnsi="仿宋" w:cs="方正仿宋_GBK" w:hint="eastAsia"/>
                <w:szCs w:val="24"/>
              </w:rPr>
              <w:t>5</w:t>
            </w:r>
          </w:p>
        </w:tc>
        <w:tc>
          <w:tcPr>
            <w:tcW w:w="2108" w:type="dxa"/>
            <w:vAlign w:val="center"/>
          </w:tcPr>
          <w:p w:rsidR="00D05BAF" w:rsidRPr="00614B26" w:rsidRDefault="00D05BAF">
            <w:pPr>
              <w:spacing w:line="360" w:lineRule="exact"/>
              <w:jc w:val="left"/>
              <w:rPr>
                <w:rFonts w:ascii="仿宋" w:eastAsia="仿宋" w:hAnsi="仿宋" w:cs="方正仿宋_GBK"/>
                <w:szCs w:val="24"/>
              </w:rPr>
            </w:pPr>
            <w:r w:rsidRPr="00614B26">
              <w:rPr>
                <w:rFonts w:ascii="仿宋" w:eastAsia="仿宋" w:hAnsi="仿宋" w:cs="方正仿宋_GBK" w:hint="eastAsia"/>
                <w:szCs w:val="24"/>
              </w:rPr>
              <w:t>课后习题及答案</w:t>
            </w:r>
          </w:p>
        </w:tc>
        <w:tc>
          <w:tcPr>
            <w:tcW w:w="3916" w:type="dxa"/>
            <w:vAlign w:val="center"/>
          </w:tcPr>
          <w:p w:rsidR="00D05BAF" w:rsidRPr="00614B26" w:rsidRDefault="00D05BAF">
            <w:pPr>
              <w:spacing w:line="360" w:lineRule="exact"/>
              <w:jc w:val="left"/>
              <w:rPr>
                <w:rFonts w:ascii="仿宋" w:eastAsia="仿宋" w:hAnsi="仿宋" w:cs="方正仿宋_GBK"/>
                <w:szCs w:val="24"/>
              </w:rPr>
            </w:pPr>
            <w:r w:rsidRPr="00614B26">
              <w:rPr>
                <w:rFonts w:ascii="仿宋" w:eastAsia="仿宋" w:hAnsi="仿宋" w:cs="方正仿宋_GBK" w:hint="eastAsia"/>
                <w:szCs w:val="24"/>
              </w:rPr>
              <w:t>优先考虑客观题</w:t>
            </w:r>
          </w:p>
        </w:tc>
        <w:tc>
          <w:tcPr>
            <w:tcW w:w="2330" w:type="dxa"/>
            <w:vAlign w:val="center"/>
          </w:tcPr>
          <w:p w:rsidR="00D05BAF" w:rsidRPr="00614B26" w:rsidRDefault="00D05BAF">
            <w:pPr>
              <w:spacing w:line="360" w:lineRule="exact"/>
              <w:jc w:val="left"/>
              <w:rPr>
                <w:rFonts w:ascii="仿宋" w:eastAsia="仿宋" w:hAnsi="仿宋" w:cs="方正仿宋_GBK"/>
                <w:szCs w:val="24"/>
              </w:rPr>
            </w:pPr>
          </w:p>
        </w:tc>
      </w:tr>
      <w:tr w:rsidR="00D05BAF" w:rsidTr="00827D9F">
        <w:trPr>
          <w:trHeight w:hRule="exact" w:val="570"/>
          <w:jc w:val="center"/>
        </w:trPr>
        <w:tc>
          <w:tcPr>
            <w:tcW w:w="931" w:type="dxa"/>
            <w:vAlign w:val="center"/>
          </w:tcPr>
          <w:p w:rsidR="00D05BAF" w:rsidRPr="00614B26" w:rsidRDefault="00D05BAF">
            <w:pPr>
              <w:spacing w:line="360" w:lineRule="exact"/>
              <w:jc w:val="center"/>
              <w:rPr>
                <w:rFonts w:ascii="仿宋" w:eastAsia="仿宋" w:hAnsi="仿宋" w:cs="方正仿宋_GBK"/>
                <w:szCs w:val="24"/>
              </w:rPr>
            </w:pPr>
            <w:r w:rsidRPr="00614B26">
              <w:rPr>
                <w:rFonts w:ascii="仿宋" w:eastAsia="仿宋" w:hAnsi="仿宋" w:cs="方正仿宋_GBK" w:hint="eastAsia"/>
                <w:szCs w:val="24"/>
              </w:rPr>
              <w:t>6</w:t>
            </w:r>
          </w:p>
        </w:tc>
        <w:tc>
          <w:tcPr>
            <w:tcW w:w="2108" w:type="dxa"/>
            <w:vAlign w:val="center"/>
          </w:tcPr>
          <w:p w:rsidR="00D05BAF" w:rsidRPr="00614B26" w:rsidRDefault="00D05BAF">
            <w:pPr>
              <w:spacing w:line="360" w:lineRule="exact"/>
              <w:jc w:val="left"/>
              <w:rPr>
                <w:rFonts w:ascii="仿宋" w:eastAsia="仿宋" w:hAnsi="仿宋" w:cs="方正仿宋_GBK"/>
                <w:szCs w:val="24"/>
              </w:rPr>
            </w:pPr>
            <w:r w:rsidRPr="00614B26">
              <w:rPr>
                <w:rFonts w:ascii="仿宋" w:eastAsia="仿宋" w:hAnsi="仿宋" w:cs="方正仿宋_GBK" w:hint="eastAsia"/>
                <w:szCs w:val="24"/>
              </w:rPr>
              <w:t>考试题及答案</w:t>
            </w:r>
          </w:p>
        </w:tc>
        <w:tc>
          <w:tcPr>
            <w:tcW w:w="3916" w:type="dxa"/>
            <w:vAlign w:val="center"/>
          </w:tcPr>
          <w:p w:rsidR="00D05BAF" w:rsidRPr="00614B26" w:rsidRDefault="00D05BAF">
            <w:pPr>
              <w:spacing w:line="360" w:lineRule="exact"/>
              <w:jc w:val="left"/>
              <w:rPr>
                <w:rFonts w:ascii="仿宋" w:eastAsia="仿宋" w:hAnsi="仿宋" w:cs="方正仿宋_GBK"/>
                <w:szCs w:val="24"/>
              </w:rPr>
            </w:pPr>
            <w:r w:rsidRPr="00614B26">
              <w:rPr>
                <w:rFonts w:ascii="仿宋" w:eastAsia="仿宋" w:hAnsi="仿宋" w:cs="方正仿宋_GBK" w:hint="eastAsia"/>
                <w:szCs w:val="24"/>
              </w:rPr>
              <w:t>优先考虑客观题</w:t>
            </w:r>
          </w:p>
        </w:tc>
        <w:tc>
          <w:tcPr>
            <w:tcW w:w="2330" w:type="dxa"/>
            <w:vAlign w:val="center"/>
          </w:tcPr>
          <w:p w:rsidR="00D05BAF" w:rsidRPr="00614B26" w:rsidRDefault="00D05BAF">
            <w:pPr>
              <w:spacing w:line="360" w:lineRule="exact"/>
              <w:jc w:val="left"/>
              <w:rPr>
                <w:rFonts w:ascii="仿宋" w:eastAsia="仿宋" w:hAnsi="仿宋" w:cs="方正仿宋_GBK"/>
                <w:szCs w:val="24"/>
              </w:rPr>
            </w:pPr>
          </w:p>
        </w:tc>
      </w:tr>
      <w:tr w:rsidR="00D05BAF" w:rsidTr="00827D9F">
        <w:trPr>
          <w:trHeight w:hRule="exact" w:val="761"/>
          <w:jc w:val="center"/>
        </w:trPr>
        <w:tc>
          <w:tcPr>
            <w:tcW w:w="931" w:type="dxa"/>
            <w:vAlign w:val="center"/>
          </w:tcPr>
          <w:p w:rsidR="00D05BAF" w:rsidRPr="00614B26" w:rsidRDefault="00D05BAF">
            <w:pPr>
              <w:spacing w:line="360" w:lineRule="exact"/>
              <w:jc w:val="center"/>
              <w:rPr>
                <w:rFonts w:ascii="仿宋" w:eastAsia="仿宋" w:hAnsi="仿宋" w:cs="方正仿宋_GBK"/>
                <w:szCs w:val="24"/>
              </w:rPr>
            </w:pPr>
            <w:r w:rsidRPr="00614B26">
              <w:rPr>
                <w:rFonts w:ascii="仿宋" w:eastAsia="仿宋" w:hAnsi="仿宋" w:cs="方正仿宋_GBK" w:hint="eastAsia"/>
                <w:szCs w:val="24"/>
              </w:rPr>
              <w:t>7</w:t>
            </w:r>
          </w:p>
        </w:tc>
        <w:tc>
          <w:tcPr>
            <w:tcW w:w="2108" w:type="dxa"/>
            <w:vAlign w:val="center"/>
          </w:tcPr>
          <w:p w:rsidR="00D05BAF" w:rsidRPr="00614B26" w:rsidRDefault="00D05BAF">
            <w:pPr>
              <w:spacing w:line="360" w:lineRule="exact"/>
              <w:jc w:val="left"/>
              <w:rPr>
                <w:rFonts w:ascii="仿宋" w:eastAsia="仿宋" w:hAnsi="仿宋" w:cs="方正仿宋_GBK"/>
                <w:szCs w:val="24"/>
              </w:rPr>
            </w:pPr>
            <w:r w:rsidRPr="00614B26">
              <w:rPr>
                <w:rFonts w:ascii="仿宋" w:eastAsia="仿宋" w:hAnsi="仿宋" w:cs="方正仿宋_GBK" w:hint="eastAsia"/>
                <w:szCs w:val="24"/>
              </w:rPr>
              <w:t>习题设置百分比</w:t>
            </w:r>
          </w:p>
        </w:tc>
        <w:tc>
          <w:tcPr>
            <w:tcW w:w="3916" w:type="dxa"/>
            <w:vAlign w:val="center"/>
          </w:tcPr>
          <w:p w:rsidR="00D05BAF" w:rsidRPr="00614B26" w:rsidRDefault="00D05BAF">
            <w:pPr>
              <w:spacing w:line="360" w:lineRule="exact"/>
              <w:jc w:val="left"/>
              <w:rPr>
                <w:rFonts w:ascii="仿宋" w:eastAsia="仿宋" w:hAnsi="仿宋" w:cs="方正仿宋_GBK"/>
                <w:szCs w:val="24"/>
              </w:rPr>
            </w:pPr>
            <w:r w:rsidRPr="00614B26">
              <w:rPr>
                <w:rFonts w:ascii="仿宋" w:eastAsia="仿宋" w:hAnsi="仿宋" w:cs="方正仿宋_GBK" w:hint="eastAsia"/>
                <w:szCs w:val="24"/>
              </w:rPr>
              <w:t>课后习题和单元测试、期中考试、期末考试分别成绩占比</w:t>
            </w:r>
          </w:p>
        </w:tc>
        <w:tc>
          <w:tcPr>
            <w:tcW w:w="2330" w:type="dxa"/>
            <w:vAlign w:val="center"/>
          </w:tcPr>
          <w:p w:rsidR="00D05BAF" w:rsidRPr="00614B26" w:rsidRDefault="00D05BAF">
            <w:pPr>
              <w:spacing w:line="360" w:lineRule="exact"/>
              <w:jc w:val="left"/>
              <w:rPr>
                <w:rFonts w:ascii="仿宋" w:eastAsia="仿宋" w:hAnsi="仿宋" w:cs="方正仿宋_GBK"/>
                <w:szCs w:val="24"/>
              </w:rPr>
            </w:pPr>
          </w:p>
        </w:tc>
      </w:tr>
      <w:tr w:rsidR="00D05BAF" w:rsidTr="00827D9F">
        <w:trPr>
          <w:trHeight w:hRule="exact" w:val="570"/>
          <w:jc w:val="center"/>
        </w:trPr>
        <w:tc>
          <w:tcPr>
            <w:tcW w:w="931" w:type="dxa"/>
            <w:vAlign w:val="center"/>
          </w:tcPr>
          <w:p w:rsidR="00D05BAF" w:rsidRPr="00614B26" w:rsidRDefault="00D05BAF">
            <w:pPr>
              <w:spacing w:line="360" w:lineRule="exact"/>
              <w:jc w:val="center"/>
              <w:rPr>
                <w:rFonts w:ascii="仿宋" w:eastAsia="仿宋" w:hAnsi="仿宋" w:cs="方正仿宋_GBK"/>
                <w:szCs w:val="24"/>
              </w:rPr>
            </w:pPr>
            <w:r w:rsidRPr="00614B26">
              <w:rPr>
                <w:rFonts w:ascii="仿宋" w:eastAsia="仿宋" w:hAnsi="仿宋" w:cs="方正仿宋_GBK" w:hint="eastAsia"/>
                <w:szCs w:val="24"/>
              </w:rPr>
              <w:t>8</w:t>
            </w:r>
          </w:p>
        </w:tc>
        <w:tc>
          <w:tcPr>
            <w:tcW w:w="2108" w:type="dxa"/>
            <w:vAlign w:val="center"/>
          </w:tcPr>
          <w:p w:rsidR="00D05BAF" w:rsidRPr="00614B26" w:rsidRDefault="00D05BAF">
            <w:pPr>
              <w:spacing w:line="360" w:lineRule="exact"/>
              <w:jc w:val="left"/>
              <w:rPr>
                <w:rFonts w:ascii="仿宋" w:eastAsia="仿宋" w:hAnsi="仿宋" w:cs="方正仿宋_GBK"/>
                <w:szCs w:val="24"/>
              </w:rPr>
            </w:pPr>
            <w:r w:rsidRPr="00614B26">
              <w:rPr>
                <w:rFonts w:ascii="仿宋" w:eastAsia="仿宋" w:hAnsi="仿宋" w:cs="方正仿宋_GBK" w:hint="eastAsia"/>
                <w:szCs w:val="24"/>
              </w:rPr>
              <w:t>课程封面图片</w:t>
            </w:r>
          </w:p>
        </w:tc>
        <w:tc>
          <w:tcPr>
            <w:tcW w:w="3916" w:type="dxa"/>
            <w:vAlign w:val="center"/>
          </w:tcPr>
          <w:p w:rsidR="00D05BAF" w:rsidRPr="00614B26" w:rsidRDefault="00D05BAF">
            <w:pPr>
              <w:spacing w:line="360" w:lineRule="exact"/>
              <w:jc w:val="left"/>
              <w:rPr>
                <w:rFonts w:ascii="仿宋" w:eastAsia="仿宋" w:hAnsi="仿宋" w:cs="方正仿宋_GBK"/>
                <w:szCs w:val="24"/>
              </w:rPr>
            </w:pPr>
            <w:r w:rsidRPr="00614B26">
              <w:rPr>
                <w:rFonts w:ascii="仿宋" w:eastAsia="仿宋" w:hAnsi="仿宋" w:cs="方正仿宋_GBK" w:hint="eastAsia"/>
                <w:szCs w:val="24"/>
              </w:rPr>
              <w:t>不低于540*300</w:t>
            </w:r>
          </w:p>
        </w:tc>
        <w:tc>
          <w:tcPr>
            <w:tcW w:w="2330" w:type="dxa"/>
            <w:vAlign w:val="center"/>
          </w:tcPr>
          <w:p w:rsidR="00D05BAF" w:rsidRPr="00614B26" w:rsidRDefault="00D05BAF">
            <w:pPr>
              <w:spacing w:line="360" w:lineRule="exact"/>
              <w:jc w:val="left"/>
              <w:rPr>
                <w:rFonts w:ascii="仿宋" w:eastAsia="仿宋" w:hAnsi="仿宋" w:cs="方正仿宋_GBK"/>
                <w:szCs w:val="24"/>
              </w:rPr>
            </w:pPr>
          </w:p>
        </w:tc>
      </w:tr>
      <w:tr w:rsidR="00D05BAF" w:rsidTr="00827D9F">
        <w:trPr>
          <w:trHeight w:hRule="exact" w:val="570"/>
          <w:jc w:val="center"/>
        </w:trPr>
        <w:tc>
          <w:tcPr>
            <w:tcW w:w="931" w:type="dxa"/>
            <w:vAlign w:val="center"/>
          </w:tcPr>
          <w:p w:rsidR="00D05BAF" w:rsidRPr="00614B26" w:rsidRDefault="00D05BAF">
            <w:pPr>
              <w:spacing w:line="360" w:lineRule="exact"/>
              <w:jc w:val="center"/>
              <w:rPr>
                <w:rFonts w:ascii="仿宋" w:eastAsia="仿宋" w:hAnsi="仿宋" w:cs="方正仿宋_GBK"/>
                <w:szCs w:val="24"/>
              </w:rPr>
            </w:pPr>
            <w:r w:rsidRPr="00614B26">
              <w:rPr>
                <w:rFonts w:ascii="仿宋" w:eastAsia="仿宋" w:hAnsi="仿宋" w:cs="方正仿宋_GBK" w:hint="eastAsia"/>
                <w:szCs w:val="24"/>
              </w:rPr>
              <w:t>9</w:t>
            </w:r>
          </w:p>
        </w:tc>
        <w:tc>
          <w:tcPr>
            <w:tcW w:w="2108" w:type="dxa"/>
            <w:vAlign w:val="center"/>
          </w:tcPr>
          <w:p w:rsidR="00D05BAF" w:rsidRPr="00614B26" w:rsidRDefault="00D05BAF">
            <w:pPr>
              <w:spacing w:line="360" w:lineRule="exact"/>
              <w:jc w:val="left"/>
              <w:rPr>
                <w:rFonts w:ascii="仿宋" w:eastAsia="仿宋" w:hAnsi="仿宋" w:cs="方正仿宋_GBK"/>
                <w:szCs w:val="24"/>
              </w:rPr>
            </w:pPr>
            <w:r w:rsidRPr="00614B26">
              <w:rPr>
                <w:rFonts w:ascii="仿宋" w:eastAsia="仿宋" w:hAnsi="仿宋" w:cs="方正仿宋_GBK" w:hint="eastAsia"/>
                <w:szCs w:val="24"/>
              </w:rPr>
              <w:t>主讲教师照片</w:t>
            </w:r>
          </w:p>
        </w:tc>
        <w:tc>
          <w:tcPr>
            <w:tcW w:w="3916" w:type="dxa"/>
            <w:vAlign w:val="center"/>
          </w:tcPr>
          <w:p w:rsidR="00D05BAF" w:rsidRPr="00614B26" w:rsidRDefault="00D05BAF">
            <w:pPr>
              <w:spacing w:line="360" w:lineRule="exact"/>
              <w:jc w:val="left"/>
              <w:rPr>
                <w:rFonts w:ascii="仿宋" w:eastAsia="仿宋" w:hAnsi="仿宋" w:cs="方正仿宋_GBK"/>
                <w:szCs w:val="24"/>
              </w:rPr>
            </w:pPr>
            <w:r w:rsidRPr="00614B26">
              <w:rPr>
                <w:rFonts w:ascii="仿宋" w:eastAsia="仿宋" w:hAnsi="仿宋" w:cs="方正仿宋_GBK" w:hint="eastAsia"/>
                <w:szCs w:val="24"/>
              </w:rPr>
              <w:t>最小120*120</w:t>
            </w:r>
          </w:p>
        </w:tc>
        <w:tc>
          <w:tcPr>
            <w:tcW w:w="2330" w:type="dxa"/>
            <w:vAlign w:val="center"/>
          </w:tcPr>
          <w:p w:rsidR="00D05BAF" w:rsidRPr="00614B26" w:rsidRDefault="00D05BAF">
            <w:pPr>
              <w:spacing w:line="360" w:lineRule="exact"/>
              <w:jc w:val="left"/>
              <w:rPr>
                <w:rFonts w:ascii="仿宋" w:eastAsia="仿宋" w:hAnsi="仿宋" w:cs="方正仿宋_GBK"/>
                <w:szCs w:val="24"/>
              </w:rPr>
            </w:pPr>
          </w:p>
        </w:tc>
      </w:tr>
      <w:tr w:rsidR="00D05BAF" w:rsidTr="00827D9F">
        <w:trPr>
          <w:trHeight w:hRule="exact" w:val="570"/>
          <w:jc w:val="center"/>
        </w:trPr>
        <w:tc>
          <w:tcPr>
            <w:tcW w:w="931" w:type="dxa"/>
            <w:vAlign w:val="center"/>
          </w:tcPr>
          <w:p w:rsidR="00D05BAF" w:rsidRPr="00614B26" w:rsidRDefault="00D05BAF">
            <w:pPr>
              <w:spacing w:line="360" w:lineRule="exact"/>
              <w:jc w:val="center"/>
              <w:rPr>
                <w:rFonts w:ascii="仿宋" w:eastAsia="仿宋" w:hAnsi="仿宋" w:cs="方正仿宋_GBK"/>
                <w:szCs w:val="24"/>
              </w:rPr>
            </w:pPr>
            <w:r w:rsidRPr="00614B26">
              <w:rPr>
                <w:rFonts w:ascii="仿宋" w:eastAsia="仿宋" w:hAnsi="仿宋" w:cs="方正仿宋_GBK" w:hint="eastAsia"/>
                <w:szCs w:val="24"/>
              </w:rPr>
              <w:t>10</w:t>
            </w:r>
          </w:p>
        </w:tc>
        <w:tc>
          <w:tcPr>
            <w:tcW w:w="2108" w:type="dxa"/>
            <w:vAlign w:val="center"/>
          </w:tcPr>
          <w:p w:rsidR="00D05BAF" w:rsidRPr="00614B26" w:rsidRDefault="00D05BAF">
            <w:pPr>
              <w:spacing w:line="360" w:lineRule="exact"/>
              <w:jc w:val="left"/>
              <w:rPr>
                <w:rFonts w:ascii="仿宋" w:eastAsia="仿宋" w:hAnsi="仿宋" w:cs="方正仿宋_GBK"/>
                <w:szCs w:val="24"/>
              </w:rPr>
            </w:pPr>
            <w:r w:rsidRPr="00614B26">
              <w:rPr>
                <w:rFonts w:ascii="仿宋" w:eastAsia="仿宋" w:hAnsi="仿宋" w:cs="方正仿宋_GBK" w:hint="eastAsia"/>
                <w:szCs w:val="24"/>
              </w:rPr>
              <w:t>课程宣传片</w:t>
            </w:r>
          </w:p>
        </w:tc>
        <w:tc>
          <w:tcPr>
            <w:tcW w:w="3916" w:type="dxa"/>
            <w:vAlign w:val="center"/>
          </w:tcPr>
          <w:p w:rsidR="00D05BAF" w:rsidRPr="00614B26" w:rsidRDefault="00D05BAF">
            <w:pPr>
              <w:spacing w:line="360" w:lineRule="exact"/>
              <w:jc w:val="left"/>
              <w:rPr>
                <w:rFonts w:ascii="仿宋" w:eastAsia="仿宋" w:hAnsi="仿宋" w:cs="方正仿宋_GBK"/>
                <w:szCs w:val="24"/>
              </w:rPr>
            </w:pPr>
            <w:r w:rsidRPr="00614B26">
              <w:rPr>
                <w:rFonts w:ascii="仿宋" w:eastAsia="仿宋" w:hAnsi="仿宋" w:cs="方正仿宋_GBK" w:hint="eastAsia"/>
                <w:szCs w:val="24"/>
              </w:rPr>
              <w:t>1-3min，清晰度不低于课程视频</w:t>
            </w:r>
          </w:p>
        </w:tc>
        <w:tc>
          <w:tcPr>
            <w:tcW w:w="2330" w:type="dxa"/>
            <w:vAlign w:val="center"/>
          </w:tcPr>
          <w:p w:rsidR="00D05BAF" w:rsidRPr="00614B26" w:rsidRDefault="00D05BAF">
            <w:pPr>
              <w:spacing w:line="360" w:lineRule="exact"/>
              <w:jc w:val="left"/>
              <w:rPr>
                <w:rFonts w:ascii="仿宋" w:eastAsia="仿宋" w:hAnsi="仿宋" w:cs="方正仿宋_GBK"/>
                <w:szCs w:val="24"/>
              </w:rPr>
            </w:pPr>
            <w:r w:rsidRPr="00614B26">
              <w:rPr>
                <w:rFonts w:ascii="仿宋" w:eastAsia="仿宋" w:hAnsi="仿宋" w:cs="方正仿宋_GBK" w:hint="eastAsia"/>
                <w:szCs w:val="24"/>
              </w:rPr>
              <w:t>非必须</w:t>
            </w:r>
          </w:p>
        </w:tc>
      </w:tr>
    </w:tbl>
    <w:p w:rsidR="00D05BAF" w:rsidRDefault="00D05BAF"/>
    <w:p w:rsidR="00985B8B" w:rsidRPr="00D76FFA" w:rsidRDefault="00985B8B" w:rsidP="00985B8B"/>
    <w:sectPr w:rsidR="00985B8B" w:rsidRPr="00D76FFA" w:rsidSect="003151CF">
      <w:pgSz w:w="12240" w:h="15840"/>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38C" w:rsidRDefault="00A3238C" w:rsidP="00614B26">
      <w:pPr>
        <w:spacing w:line="240" w:lineRule="auto"/>
      </w:pPr>
      <w:r>
        <w:separator/>
      </w:r>
    </w:p>
  </w:endnote>
  <w:endnote w:type="continuationSeparator" w:id="0">
    <w:p w:rsidR="00A3238C" w:rsidRDefault="00A3238C" w:rsidP="00614B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E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38C" w:rsidRDefault="00A3238C" w:rsidP="00614B26">
      <w:pPr>
        <w:spacing w:line="240" w:lineRule="auto"/>
      </w:pPr>
      <w:r>
        <w:separator/>
      </w:r>
    </w:p>
  </w:footnote>
  <w:footnote w:type="continuationSeparator" w:id="0">
    <w:p w:rsidR="00A3238C" w:rsidRDefault="00A3238C" w:rsidP="00614B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E5ABD"/>
    <w:multiLevelType w:val="hybridMultilevel"/>
    <w:tmpl w:val="DB3E978C"/>
    <w:lvl w:ilvl="0" w:tplc="DB76C55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D7E038B"/>
    <w:multiLevelType w:val="hybridMultilevel"/>
    <w:tmpl w:val="D812B914"/>
    <w:lvl w:ilvl="0" w:tplc="9C760BBE">
      <w:start w:val="1"/>
      <w:numFmt w:val="japaneseCounting"/>
      <w:lvlText w:val="%1、"/>
      <w:lvlJc w:val="left"/>
      <w:pPr>
        <w:ind w:left="1800" w:hanging="480"/>
      </w:pPr>
      <w:rPr>
        <w:rFonts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2" w15:restartNumberingAfterBreak="0">
    <w:nsid w:val="47B51F09"/>
    <w:multiLevelType w:val="multilevel"/>
    <w:tmpl w:val="47B51F09"/>
    <w:lvl w:ilvl="0">
      <w:start w:val="1"/>
      <w:numFmt w:val="japaneseCounting"/>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3" w15:restartNumberingAfterBreak="0">
    <w:nsid w:val="59F6940B"/>
    <w:multiLevelType w:val="singleLevel"/>
    <w:tmpl w:val="59F6940B"/>
    <w:lvl w:ilvl="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573"/>
    <w:rsid w:val="00051059"/>
    <w:rsid w:val="000E4778"/>
    <w:rsid w:val="0016156C"/>
    <w:rsid w:val="001D1C70"/>
    <w:rsid w:val="002E74EA"/>
    <w:rsid w:val="003151CF"/>
    <w:rsid w:val="003C063C"/>
    <w:rsid w:val="00570A41"/>
    <w:rsid w:val="00614B26"/>
    <w:rsid w:val="006254CC"/>
    <w:rsid w:val="006B4A4E"/>
    <w:rsid w:val="006F7E99"/>
    <w:rsid w:val="00761581"/>
    <w:rsid w:val="007734F9"/>
    <w:rsid w:val="007B1647"/>
    <w:rsid w:val="00827D9F"/>
    <w:rsid w:val="008872E3"/>
    <w:rsid w:val="00901573"/>
    <w:rsid w:val="009062E2"/>
    <w:rsid w:val="00985B8B"/>
    <w:rsid w:val="00A3238C"/>
    <w:rsid w:val="00A56E54"/>
    <w:rsid w:val="00A91FC9"/>
    <w:rsid w:val="00B51F31"/>
    <w:rsid w:val="00C1004A"/>
    <w:rsid w:val="00C11730"/>
    <w:rsid w:val="00C73910"/>
    <w:rsid w:val="00C94F55"/>
    <w:rsid w:val="00D05BAF"/>
    <w:rsid w:val="00D1481E"/>
    <w:rsid w:val="00D76FFA"/>
    <w:rsid w:val="00DE3F60"/>
    <w:rsid w:val="00E90DCA"/>
    <w:rsid w:val="00EA34EF"/>
    <w:rsid w:val="00F07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F2AD34-6943-4113-B5F9-81353B23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sz w:val="24"/>
        <w:szCs w:val="22"/>
        <w:lang w:val="en-US" w:eastAsia="zh-CN" w:bidi="ar-SA"/>
      </w:rPr>
    </w:rPrDefault>
    <w:pPrDefault>
      <w:pPr>
        <w:spacing w:line="30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B8B"/>
    <w:pPr>
      <w:ind w:firstLineChars="200" w:firstLine="420"/>
    </w:pPr>
  </w:style>
  <w:style w:type="paragraph" w:styleId="a4">
    <w:name w:val="header"/>
    <w:basedOn w:val="a"/>
    <w:link w:val="a5"/>
    <w:uiPriority w:val="99"/>
    <w:unhideWhenUsed/>
    <w:rsid w:val="00614B26"/>
    <w:pPr>
      <w:pBdr>
        <w:bottom w:val="single" w:sz="6" w:space="1" w:color="auto"/>
      </w:pBdr>
      <w:tabs>
        <w:tab w:val="center" w:pos="4320"/>
        <w:tab w:val="right" w:pos="8640"/>
      </w:tabs>
      <w:snapToGrid w:val="0"/>
      <w:spacing w:line="240" w:lineRule="auto"/>
      <w:jc w:val="center"/>
    </w:pPr>
    <w:rPr>
      <w:sz w:val="18"/>
      <w:szCs w:val="18"/>
    </w:rPr>
  </w:style>
  <w:style w:type="character" w:customStyle="1" w:styleId="a5">
    <w:name w:val="页眉 字符"/>
    <w:basedOn w:val="a0"/>
    <w:link w:val="a4"/>
    <w:uiPriority w:val="99"/>
    <w:rsid w:val="00614B26"/>
    <w:rPr>
      <w:sz w:val="18"/>
      <w:szCs w:val="18"/>
    </w:rPr>
  </w:style>
  <w:style w:type="paragraph" w:styleId="a6">
    <w:name w:val="footer"/>
    <w:basedOn w:val="a"/>
    <w:link w:val="a7"/>
    <w:uiPriority w:val="99"/>
    <w:unhideWhenUsed/>
    <w:rsid w:val="00614B26"/>
    <w:pPr>
      <w:tabs>
        <w:tab w:val="center" w:pos="4320"/>
        <w:tab w:val="right" w:pos="8640"/>
      </w:tabs>
      <w:snapToGrid w:val="0"/>
      <w:spacing w:line="240" w:lineRule="auto"/>
      <w:jc w:val="left"/>
    </w:pPr>
    <w:rPr>
      <w:sz w:val="18"/>
      <w:szCs w:val="18"/>
    </w:rPr>
  </w:style>
  <w:style w:type="character" w:customStyle="1" w:styleId="a7">
    <w:name w:val="页脚 字符"/>
    <w:basedOn w:val="a0"/>
    <w:link w:val="a6"/>
    <w:uiPriority w:val="99"/>
    <w:rsid w:val="00614B26"/>
    <w:rPr>
      <w:sz w:val="18"/>
      <w:szCs w:val="18"/>
    </w:rPr>
  </w:style>
  <w:style w:type="paragraph" w:styleId="a8">
    <w:name w:val="Balloon Text"/>
    <w:basedOn w:val="a"/>
    <w:link w:val="a9"/>
    <w:uiPriority w:val="99"/>
    <w:semiHidden/>
    <w:unhideWhenUsed/>
    <w:rsid w:val="00614B26"/>
    <w:pPr>
      <w:spacing w:line="240" w:lineRule="auto"/>
    </w:pPr>
    <w:rPr>
      <w:sz w:val="18"/>
      <w:szCs w:val="18"/>
    </w:rPr>
  </w:style>
  <w:style w:type="character" w:customStyle="1" w:styleId="a9">
    <w:name w:val="批注框文本 字符"/>
    <w:basedOn w:val="a0"/>
    <w:link w:val="a8"/>
    <w:uiPriority w:val="99"/>
    <w:semiHidden/>
    <w:rsid w:val="00614B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781</Words>
  <Characters>4453</Characters>
  <Application>Microsoft Office Word</Application>
  <DocSecurity>0</DocSecurity>
  <Lines>37</Lines>
  <Paragraphs>10</Paragraphs>
  <ScaleCrop>false</ScaleCrop>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lbj</dc:creator>
  <cp:keywords/>
  <dc:description/>
  <cp:lastModifiedBy>lbj</cp:lastModifiedBy>
  <cp:revision>5</cp:revision>
  <cp:lastPrinted>2018-04-20T03:16:00Z</cp:lastPrinted>
  <dcterms:created xsi:type="dcterms:W3CDTF">2018-04-16T07:12:00Z</dcterms:created>
  <dcterms:modified xsi:type="dcterms:W3CDTF">2018-04-20T03:18:00Z</dcterms:modified>
</cp:coreProperties>
</file>