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2"/>
          <w:szCs w:val="32"/>
          <w:lang w:eastAsia="zh-CN"/>
        </w:rPr>
        <w:t>迎接教育部本科教学审核评估“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2"/>
          <w:szCs w:val="32"/>
        </w:rPr>
        <w:t>本科教学基本状态数据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2"/>
          <w:szCs w:val="32"/>
          <w:lang w:eastAsia="zh-CN"/>
        </w:rPr>
        <w:t>采集工作联络登记表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2"/>
          <w:szCs w:val="32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迎评数据采集工作负责人：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firstLine="320" w:firstLineChars="10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迎评数据采集工作填报、联络人：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eastAsia="zh-CN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              2018年    月 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2326D"/>
    <w:rsid w:val="77C34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2018-05-08T07:41:01Z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