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62597">
      <w:pPr>
        <w:adjustRightInd w:val="0"/>
        <w:snapToGrid w:val="0"/>
        <w:spacing w:line="560" w:lineRule="exact"/>
        <w:ind w:firstLine="880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河北北方学院</w:t>
      </w:r>
    </w:p>
    <w:p w14:paraId="74F82174">
      <w:pPr>
        <w:adjustRightInd w:val="0"/>
        <w:snapToGrid w:val="0"/>
        <w:spacing w:line="560" w:lineRule="exact"/>
        <w:ind w:firstLine="880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“外语活动月”大学生汉外笔译大赛暨“译述红色经典，语传思政薪火”中华文化翻译比赛活动方案</w:t>
      </w:r>
    </w:p>
    <w:p w14:paraId="6E286616">
      <w:pPr>
        <w:pStyle w:val="7"/>
        <w:adjustRightInd w:val="0"/>
        <w:snapToGrid w:val="0"/>
        <w:spacing w:line="560" w:lineRule="exact"/>
        <w:ind w:firstLine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 w14:paraId="1EE13914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一、大赛宗旨</w:t>
      </w:r>
    </w:p>
    <w:p w14:paraId="41577B13">
      <w:pPr>
        <w:adjustRightInd w:val="0"/>
        <w:spacing w:line="560" w:lineRule="exact"/>
        <w:ind w:firstLine="640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本次翻译大赛旨在鼓励全校同学以外语为桥梁，生动讲述中国故事、燕赵故事、张垣故事、北院故事与冰雪故事，通过“以赛促学”的形式，有效提升学生的外语翻译与实战应用能力，同时引导学生在翻译实践中深刻感悟家国文化的独特魅力，增强跨文化沟通素养。</w:t>
      </w:r>
    </w:p>
    <w:p w14:paraId="54195454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二、大赛内容</w:t>
      </w:r>
    </w:p>
    <w:p w14:paraId="6AC4FED8">
      <w:pPr>
        <w:pStyle w:val="7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  <w:t>笔译赛题考查汉英、汉俄、汉日翻译能力，包括中国故事、燕赵故事、张垣故事、北院故事和冰雪故事五个主题。</w:t>
      </w:r>
    </w:p>
    <w:p w14:paraId="227186A1">
      <w:pPr>
        <w:pStyle w:val="7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  <w:t>比赛分为非专业组和专业组赛道进行，非专业组为汉译英，专业组为汉译英/日/俄，每个赛道题目均为5段与上述主题相关的中文材料。</w:t>
      </w:r>
    </w:p>
    <w:p w14:paraId="2A2D7839">
      <w:pPr>
        <w:pStyle w:val="7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  <w:t>非专业组参考材料：</w:t>
      </w:r>
    </w:p>
    <w:p w14:paraId="43AFB582">
      <w:pPr>
        <w:pStyle w:val="7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  <w:t>《理解当代中国英语读写合教程》《理解当代中国大学英语综合教程》《理解当代中国核心术语学习手册》（汉英对照）、燕赵文化及冬奥会相关材料、学校“三张文化名片”、校情校史等。</w:t>
      </w:r>
    </w:p>
    <w:p w14:paraId="46D30595">
      <w:pPr>
        <w:pStyle w:val="7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  <w:t>专业组参考材料：</w:t>
      </w:r>
    </w:p>
    <w:p w14:paraId="2889F84D">
      <w:pPr>
        <w:pStyle w:val="7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 w:bidi="ar-SA"/>
        </w:rPr>
        <w:t>《理解当代中国》多语种系列教材、燕赵文化及冬奥会相关材料、学校“三张文化名片”、校情校史等。</w:t>
      </w:r>
    </w:p>
    <w:p w14:paraId="50076D46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三、大赛安排</w:t>
      </w:r>
    </w:p>
    <w:p w14:paraId="47F80553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参赛注册：大赛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学习通平台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日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-11月9日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开放参赛报名。参赛选手须在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学习通平台上相应的2025年河北北方学院外语活动月翻译大赛东区非专业班、西区非专业一班（即基础医学院各参赛选手）、西区非专业二班（即基础医学院之外的西区各学院参赛选手）、南区非专业班、英语专业班、日语专业班及俄语专业班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注册报名。</w:t>
      </w:r>
    </w:p>
    <w:p w14:paraId="10F11467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组织方式：各参赛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学院和各外语任课教师及时传达比赛通知信息，发动组织学生报名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。</w:t>
      </w:r>
    </w:p>
    <w:p w14:paraId="0BA85F54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比赛时间：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在</w:t>
      </w: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15-23日期间举行，具体比赛日期另行通知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。</w:t>
      </w:r>
    </w:p>
    <w:p w14:paraId="555DDDED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比赛方式：学生在指定教室集中参赛。登录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学习通翻译大赛课程班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。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每个考场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至少两位老师负责现场监考，同时有老师进行线上监考，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学生可携带汉外纸质词典1本，不允许带电子词典，学习通答题页面禁止任何切屏，一旦出现切屏将自动退出比赛。</w:t>
      </w:r>
    </w:p>
    <w:p w14:paraId="0D17A0B9">
      <w:pPr>
        <w:pStyle w:val="7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四、奖项设置</w:t>
      </w:r>
    </w:p>
    <w:p w14:paraId="5820FD75">
      <w:pPr>
        <w:pStyle w:val="7"/>
        <w:adjustRightInd w:val="0"/>
        <w:snapToGrid w:val="0"/>
        <w:spacing w:after="312" w:afterLines="100"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各赛道成绩排名前列的选手将分别获得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校级一、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二、三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等奖。</w:t>
      </w:r>
    </w:p>
    <w:p w14:paraId="04A85503">
      <w:pPr>
        <w:adjustRightInd w:val="0"/>
        <w:spacing w:line="560" w:lineRule="exact"/>
        <w:ind w:firstLine="1920" w:firstLineChars="600"/>
        <w:rPr>
          <w:rStyle w:val="6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Style w:val="6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河北北方学院外国语学院外语活动月组委会</w:t>
      </w:r>
    </w:p>
    <w:p w14:paraId="48D20FF5">
      <w:pPr>
        <w:adjustRightInd w:val="0"/>
        <w:spacing w:line="560" w:lineRule="exact"/>
        <w:ind w:firstLine="2240" w:firstLineChars="700"/>
        <w:rPr>
          <w:rStyle w:val="6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共青团河北北方学院外国语学院委员会</w:t>
      </w:r>
    </w:p>
    <w:p w14:paraId="2825A90C">
      <w:pPr>
        <w:adjustRightInd w:val="0"/>
        <w:spacing w:line="560" w:lineRule="exact"/>
        <w:ind w:firstLine="640"/>
        <w:jc w:val="center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2025年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bookmarkEnd w:id="0"/>
    <w:p w14:paraId="244A06DB">
      <w:pPr>
        <w:pStyle w:val="7"/>
        <w:adjustRightInd w:val="0"/>
        <w:snapToGrid w:val="0"/>
        <w:spacing w:before="156" w:beforeLines="50" w:line="300" w:lineRule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0CD47D2E">
      <w:pPr>
        <w:pStyle w:val="7"/>
        <w:adjustRightInd w:val="0"/>
        <w:snapToGrid w:val="0"/>
        <w:spacing w:before="156" w:beforeLines="50" w:line="300" w:lineRule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附件</w:t>
      </w:r>
    </w:p>
    <w:p w14:paraId="47D301AF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各翻译大赛学生注册分区、分专业班邀请码</w:t>
      </w:r>
    </w:p>
    <w:p w14:paraId="04F465A1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1.翻译大赛南区非专业班</w:t>
      </w:r>
    </w:p>
    <w:p w14:paraId="26E296EB">
      <w:pPr>
        <w:pStyle w:val="7"/>
        <w:adjustRightInd w:val="0"/>
        <w:snapToGrid w:val="0"/>
        <w:spacing w:before="156" w:beforeLines="50" w:line="300" w:lineRule="auto"/>
        <w:ind w:firstLine="560"/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2796540" cy="3222625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9480" cy="3226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9A22A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2.翻译大赛东区非专业班</w:t>
      </w:r>
    </w:p>
    <w:p w14:paraId="4DFF18CC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45085</wp:posOffset>
            </wp:positionV>
            <wp:extent cx="3019425" cy="3554730"/>
            <wp:effectExtent l="0" t="0" r="0" b="825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084" cy="355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    </w:t>
      </w:r>
    </w:p>
    <w:p w14:paraId="4E67278B">
      <w:pPr>
        <w:pStyle w:val="7"/>
        <w:adjustRightInd w:val="0"/>
        <w:snapToGrid w:val="0"/>
        <w:spacing w:before="156" w:beforeLines="50" w:line="300" w:lineRule="auto"/>
        <w:ind w:left="560" w:firstLine="0"/>
        <w:rPr>
          <w:rFonts w:hint="eastAsia"/>
          <w:lang w:val="en-US" w:eastAsia="zh-CN"/>
        </w:rPr>
      </w:pPr>
    </w:p>
    <w:p w14:paraId="6664ECBD">
      <w:pPr>
        <w:pStyle w:val="7"/>
        <w:adjustRightInd w:val="0"/>
        <w:snapToGrid w:val="0"/>
        <w:spacing w:before="156" w:beforeLines="50" w:line="300" w:lineRule="auto"/>
        <w:ind w:left="560" w:firstLine="0"/>
        <w:rPr>
          <w:rFonts w:hint="eastAsia"/>
          <w:lang w:val="en-US" w:eastAsia="zh-CN"/>
        </w:rPr>
      </w:pPr>
    </w:p>
    <w:p w14:paraId="48DB086B">
      <w:pPr>
        <w:pStyle w:val="7"/>
        <w:adjustRightInd w:val="0"/>
        <w:snapToGrid w:val="0"/>
        <w:spacing w:before="156" w:beforeLines="50" w:line="300" w:lineRule="auto"/>
        <w:ind w:left="560" w:firstLine="0"/>
        <w:rPr>
          <w:rFonts w:hint="eastAsia"/>
          <w:lang w:val="en-US" w:eastAsia="zh-CN"/>
        </w:rPr>
      </w:pPr>
    </w:p>
    <w:p w14:paraId="15DED115">
      <w:pPr>
        <w:pStyle w:val="7"/>
        <w:adjustRightInd w:val="0"/>
        <w:snapToGrid w:val="0"/>
        <w:spacing w:before="156" w:beforeLines="50" w:line="300" w:lineRule="auto"/>
        <w:ind w:left="560" w:firstLine="0"/>
        <w:rPr>
          <w:rFonts w:hint="eastAsia"/>
          <w:lang w:val="en-US" w:eastAsia="zh-CN"/>
        </w:rPr>
      </w:pPr>
    </w:p>
    <w:p w14:paraId="2007CECC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/>
          <w:lang w:val="en-US" w:eastAsia="zh-CN"/>
        </w:rPr>
      </w:pPr>
    </w:p>
    <w:p w14:paraId="315D5C3C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/>
          <w:lang w:val="en-US" w:eastAsia="zh-CN"/>
        </w:rPr>
      </w:pPr>
    </w:p>
    <w:p w14:paraId="7134E0FB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/>
          <w:lang w:val="en-US" w:eastAsia="zh-CN"/>
        </w:rPr>
      </w:pPr>
    </w:p>
    <w:p w14:paraId="0B96B1F4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/>
          <w:lang w:val="en-US" w:eastAsia="zh-CN"/>
        </w:rPr>
      </w:pPr>
    </w:p>
    <w:p w14:paraId="36E1887E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/>
          <w:lang w:val="en-US" w:eastAsia="zh-CN"/>
        </w:rPr>
      </w:pPr>
    </w:p>
    <w:p w14:paraId="66953C7A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3.翻译大赛西区非专业一班（基础医学院）</w:t>
      </w:r>
    </w:p>
    <w:p w14:paraId="498BBF02">
      <w:pPr>
        <w:pStyle w:val="7"/>
        <w:adjustRightInd w:val="0"/>
        <w:snapToGrid w:val="0"/>
        <w:spacing w:before="156" w:beforeLines="50" w:line="300" w:lineRule="auto"/>
        <w:ind w:left="560" w:firstLine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2781300" cy="3009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91193" cy="302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B81A0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4.翻译大赛西区非专业二班（非基础医学院）</w:t>
      </w:r>
    </w:p>
    <w:p w14:paraId="4D189F0E">
      <w:pPr>
        <w:pStyle w:val="7"/>
        <w:adjustRightInd w:val="0"/>
        <w:snapToGrid w:val="0"/>
        <w:spacing w:before="156" w:beforeLines="50" w:line="300" w:lineRule="auto"/>
        <w:ind w:firstLine="0"/>
        <w:jc w:val="center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449AC450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223520</wp:posOffset>
            </wp:positionV>
            <wp:extent cx="3036570" cy="3406775"/>
            <wp:effectExtent l="0" t="0" r="0" b="3175"/>
            <wp:wrapNone/>
            <wp:docPr id="4" name="图片 4" descr="QR 代码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R 代码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3406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69FDF1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7D3FC7F6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12E7182A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4696C56B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212082A0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773FE50D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69431503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4D8A0681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43286AB7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52BE8D4B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6201015C">
      <w:pPr>
        <w:pStyle w:val="7"/>
        <w:adjustRightInd w:val="0"/>
        <w:snapToGrid w:val="0"/>
        <w:spacing w:before="156" w:beforeLines="50" w:line="300" w:lineRule="auto"/>
        <w:ind w:firstLine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 w14:paraId="18B193C2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5.翻译大赛英语专业班</w:t>
      </w:r>
    </w:p>
    <w:p w14:paraId="2FD80B78">
      <w:pPr>
        <w:pStyle w:val="7"/>
        <w:adjustRightInd w:val="0"/>
        <w:snapToGrid w:val="0"/>
        <w:spacing w:before="156" w:beforeLines="50" w:line="300" w:lineRule="auto"/>
        <w:ind w:firstLine="560"/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2907665" cy="3288030"/>
            <wp:effectExtent l="0" t="0" r="698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1597" cy="32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CD7A9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6.翻译大赛俄语专业版</w:t>
      </w:r>
    </w:p>
    <w:p w14:paraId="4F2A2970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102235</wp:posOffset>
            </wp:positionV>
            <wp:extent cx="3009900" cy="3162300"/>
            <wp:effectExtent l="0" t="0" r="0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674" cy="3169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848CA0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3B138EEC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785EC16F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662FA706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4D277A01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7E80569F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1C87FEEF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284BE354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025CD274">
      <w:pPr>
        <w:pStyle w:val="7"/>
        <w:adjustRightInd w:val="0"/>
        <w:snapToGrid w:val="0"/>
        <w:spacing w:before="156" w:beforeLines="50" w:line="300" w:lineRule="auto"/>
        <w:ind w:left="20" w:firstLine="0"/>
        <w:rPr>
          <w:rFonts w:hint="eastAsia"/>
        </w:rPr>
      </w:pPr>
    </w:p>
    <w:p w14:paraId="1CF204EB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</w:p>
    <w:p w14:paraId="3E0263D0">
      <w:pPr>
        <w:pStyle w:val="7"/>
        <w:adjustRightInd w:val="0"/>
        <w:snapToGrid w:val="0"/>
        <w:spacing w:before="156" w:beforeLines="50" w:line="300" w:lineRule="auto"/>
        <w:ind w:firstLine="560"/>
        <w:rPr>
          <w:rFonts w:hint="eastAsia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7.翻译大赛日语专业班</w:t>
      </w:r>
    </w:p>
    <w:p w14:paraId="7CBBFAD4">
      <w:pPr>
        <w:pStyle w:val="7"/>
        <w:adjustRightInd w:val="0"/>
        <w:snapToGrid w:val="0"/>
        <w:spacing w:before="156" w:beforeLines="50" w:line="300" w:lineRule="auto"/>
        <w:ind w:left="20" w:firstLine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2784475" cy="34099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91033" cy="341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F073E">
    <w:pPr>
      <w:pStyle w:val="2"/>
      <w:ind w:firstLine="0" w:firstLineChars="0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4F8629">
                          <w:pPr>
                            <w:pStyle w:val="2"/>
                            <w:ind w:firstLineChars="111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4F8629">
                    <w:pPr>
                      <w:pStyle w:val="2"/>
                      <w:ind w:firstLineChars="111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626AA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D6721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093DC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8513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A38D8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431FF"/>
    <w:rsid w:val="0001265E"/>
    <w:rsid w:val="0012398D"/>
    <w:rsid w:val="0017652B"/>
    <w:rsid w:val="00217B2A"/>
    <w:rsid w:val="0024715A"/>
    <w:rsid w:val="002B541A"/>
    <w:rsid w:val="002C696E"/>
    <w:rsid w:val="005C3B90"/>
    <w:rsid w:val="005C793A"/>
    <w:rsid w:val="00695412"/>
    <w:rsid w:val="006D7627"/>
    <w:rsid w:val="007A7DAE"/>
    <w:rsid w:val="007B0B06"/>
    <w:rsid w:val="008969C0"/>
    <w:rsid w:val="008C18F6"/>
    <w:rsid w:val="009741A4"/>
    <w:rsid w:val="00A00E7A"/>
    <w:rsid w:val="00A77D5A"/>
    <w:rsid w:val="00AE441A"/>
    <w:rsid w:val="00D477ED"/>
    <w:rsid w:val="00D52598"/>
    <w:rsid w:val="00E25F64"/>
    <w:rsid w:val="00E72D3C"/>
    <w:rsid w:val="00FA00A3"/>
    <w:rsid w:val="01EF572E"/>
    <w:rsid w:val="03406019"/>
    <w:rsid w:val="05ED01D7"/>
    <w:rsid w:val="069D0D8E"/>
    <w:rsid w:val="136715C8"/>
    <w:rsid w:val="139D49B5"/>
    <w:rsid w:val="174A5489"/>
    <w:rsid w:val="1A75281D"/>
    <w:rsid w:val="1D52185A"/>
    <w:rsid w:val="1F5622F4"/>
    <w:rsid w:val="26695200"/>
    <w:rsid w:val="2B3E61D1"/>
    <w:rsid w:val="2E9A57E6"/>
    <w:rsid w:val="2FBE7946"/>
    <w:rsid w:val="394A34E4"/>
    <w:rsid w:val="3D491A61"/>
    <w:rsid w:val="41FF0A9A"/>
    <w:rsid w:val="44654E01"/>
    <w:rsid w:val="44E977E0"/>
    <w:rsid w:val="456B28EB"/>
    <w:rsid w:val="47DD7AD0"/>
    <w:rsid w:val="5007702D"/>
    <w:rsid w:val="60F670B5"/>
    <w:rsid w:val="67E431FF"/>
    <w:rsid w:val="6AF60B0C"/>
    <w:rsid w:val="70800F28"/>
    <w:rsid w:val="717958C4"/>
    <w:rsid w:val="76BB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6">
    <w:name w:val="Hyperlink"/>
    <w:basedOn w:val="5"/>
    <w:qFormat/>
    <w:uiPriority w:val="99"/>
    <w:rPr>
      <w:color w:val="0563C1"/>
      <w:u w:val="single"/>
    </w:rPr>
  </w:style>
  <w:style w:type="paragraph" w:customStyle="1" w:styleId="7">
    <w:name w:val="Body text|1"/>
    <w:basedOn w:val="1"/>
    <w:qFormat/>
    <w:uiPriority w:val="0"/>
    <w:pPr>
      <w:spacing w:line="442" w:lineRule="auto"/>
      <w:ind w:firstLine="20" w:firstLineChars="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953</Words>
  <Characters>982</Characters>
  <Lines>54</Lines>
  <Paragraphs>33</Paragraphs>
  <TotalTime>17</TotalTime>
  <ScaleCrop>false</ScaleCrop>
  <LinksUpToDate>false</LinksUpToDate>
  <CharactersWithSpaces>997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2025-10-22T01:14:00Z</dcterms:created>
  <dc:creator>小溪流水</dc:creator>
  <cp:lastModifiedBy>^_^</cp:lastModifiedBy>
  <cp:lastPrinted>2025-11-03T03:13:00Z</cp:lastPrinted>
  <dcterms:modified xsi:type="dcterms:W3CDTF">2025-11-03T06:48:14Z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42572629B7CA4C5BAA24D0F740EF526F_11</vt:lpwstr>
  </property>
  <property fmtid="{D5CDD505-2E9C-101B-9397-08002B2CF9AE}" pid="4" name="KSOTemplateDocerSaveRecord">
    <vt:lpwstr>eyJoZGlkIjoiMTJiZjBjOTY1ZTc1OTgxMzIzNzU1MGU1MGFmYmMyZTYiLCJ1c2VySWQiOiI0MzkwOTc3ODAifQ==</vt:lpwstr>
  </property>
</Properties>
</file>